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22" w:rsidRPr="001B39F3" w:rsidRDefault="00A93322">
      <w:pPr>
        <w:rPr>
          <w:lang w:val="sq-AL"/>
        </w:rPr>
      </w:pPr>
    </w:p>
    <w:p w:rsidR="00A93322" w:rsidRPr="001B39F3" w:rsidRDefault="00A93322">
      <w:pPr>
        <w:rPr>
          <w:lang w:val="sq-AL"/>
        </w:rPr>
      </w:pPr>
    </w:p>
    <w:p w:rsidR="00A93322" w:rsidRPr="001B39F3" w:rsidRDefault="00A93322">
      <w:pPr>
        <w:rPr>
          <w:lang w:val="sq-AL"/>
        </w:rPr>
      </w:pPr>
    </w:p>
    <w:p w:rsidR="00A93322" w:rsidRPr="001B39F3" w:rsidRDefault="00A93322">
      <w:pPr>
        <w:rPr>
          <w:lang w:val="sq-AL"/>
        </w:rPr>
      </w:pPr>
    </w:p>
    <w:p w:rsidR="00A93322" w:rsidRPr="001B39F3" w:rsidRDefault="00A93322">
      <w:pPr>
        <w:rPr>
          <w:lang w:val="sq-AL"/>
        </w:rPr>
      </w:pPr>
    </w:p>
    <w:p w:rsidR="00A93322" w:rsidRPr="001B39F3" w:rsidRDefault="00A93322">
      <w:pPr>
        <w:rPr>
          <w:lang w:val="sq-AL"/>
        </w:rPr>
      </w:pPr>
    </w:p>
    <w:p w:rsidR="00A93322" w:rsidRPr="001B39F3" w:rsidRDefault="00A93322">
      <w:pPr>
        <w:rPr>
          <w:lang w:val="sq-AL"/>
        </w:rPr>
      </w:pPr>
    </w:p>
    <w:p w:rsidR="00A93322" w:rsidRPr="001B39F3" w:rsidRDefault="00A93322" w:rsidP="00A93322">
      <w:pPr>
        <w:jc w:val="center"/>
        <w:rPr>
          <w:lang w:val="sq-AL"/>
        </w:rPr>
      </w:pPr>
    </w:p>
    <w:p w:rsidR="00A93322" w:rsidRPr="001B39F3" w:rsidRDefault="00A93322" w:rsidP="00A93322">
      <w:pPr>
        <w:jc w:val="center"/>
        <w:rPr>
          <w:b/>
          <w:sz w:val="48"/>
          <w:szCs w:val="48"/>
          <w:lang w:val="sq-AL"/>
        </w:rPr>
      </w:pPr>
      <w:r w:rsidRPr="001B39F3">
        <w:rPr>
          <w:b/>
          <w:sz w:val="48"/>
          <w:szCs w:val="48"/>
          <w:lang w:val="sq-AL"/>
        </w:rPr>
        <w:t>HIGH SEC MW eID EU</w:t>
      </w:r>
    </w:p>
    <w:p w:rsidR="001F7882" w:rsidRPr="001B39F3" w:rsidRDefault="006A3C2F" w:rsidP="00A93322">
      <w:pPr>
        <w:jc w:val="center"/>
        <w:rPr>
          <w:b/>
          <w:sz w:val="44"/>
          <w:szCs w:val="44"/>
          <w:lang w:val="sq-AL"/>
        </w:rPr>
      </w:pPr>
      <w:r w:rsidRPr="001B39F3">
        <w:rPr>
          <w:b/>
          <w:sz w:val="44"/>
          <w:szCs w:val="44"/>
          <w:lang w:val="sq-AL"/>
        </w:rPr>
        <w:t>Pë</w:t>
      </w:r>
      <w:r w:rsidR="00DA08C3" w:rsidRPr="001B39F3">
        <w:rPr>
          <w:b/>
          <w:sz w:val="44"/>
          <w:szCs w:val="44"/>
          <w:lang w:val="sq-AL"/>
        </w:rPr>
        <w:t xml:space="preserve">rshkrimi </w:t>
      </w:r>
      <w:r w:rsidR="001B39F3">
        <w:rPr>
          <w:b/>
          <w:sz w:val="44"/>
          <w:szCs w:val="44"/>
          <w:lang w:val="sq-AL"/>
        </w:rPr>
        <w:t>i</w:t>
      </w:r>
      <w:r w:rsidR="00DA08C3" w:rsidRPr="001B39F3">
        <w:rPr>
          <w:b/>
          <w:sz w:val="44"/>
          <w:szCs w:val="44"/>
          <w:lang w:val="sq-AL"/>
        </w:rPr>
        <w:t xml:space="preserve"> </w:t>
      </w:r>
      <w:r w:rsidR="00F43AF7" w:rsidRPr="00F43AF7">
        <w:rPr>
          <w:b/>
          <w:sz w:val="44"/>
          <w:szCs w:val="44"/>
          <w:lang w:val="sq-AL"/>
        </w:rPr>
        <w:t>prodhimit</w:t>
      </w:r>
    </w:p>
    <w:p w:rsidR="001F7882" w:rsidRPr="001B39F3" w:rsidRDefault="001F7882" w:rsidP="00A93322">
      <w:pPr>
        <w:jc w:val="center"/>
        <w:rPr>
          <w:b/>
          <w:sz w:val="44"/>
          <w:szCs w:val="44"/>
          <w:lang w:val="sq-AL"/>
        </w:rPr>
      </w:pPr>
    </w:p>
    <w:p w:rsidR="00A93322" w:rsidRPr="001B39F3" w:rsidRDefault="001F7882" w:rsidP="00A93322">
      <w:pPr>
        <w:jc w:val="center"/>
        <w:rPr>
          <w:b/>
          <w:sz w:val="44"/>
          <w:szCs w:val="44"/>
          <w:lang w:val="sq-AL"/>
        </w:rPr>
      </w:pPr>
      <w:r w:rsidRPr="001B39F3">
        <w:rPr>
          <w:b/>
          <w:sz w:val="44"/>
          <w:szCs w:val="44"/>
          <w:lang w:val="sq-AL"/>
        </w:rPr>
        <w:t xml:space="preserve">Version </w:t>
      </w:r>
      <w:r w:rsidR="00C460F3" w:rsidRPr="001B39F3">
        <w:rPr>
          <w:b/>
          <w:sz w:val="44"/>
          <w:szCs w:val="44"/>
          <w:lang w:val="sq-AL"/>
        </w:rPr>
        <w:fldChar w:fldCharType="begin"/>
      </w:r>
      <w:r w:rsidR="00C460F3" w:rsidRPr="001B39F3">
        <w:rPr>
          <w:b/>
          <w:sz w:val="44"/>
          <w:szCs w:val="44"/>
          <w:lang w:val="sq-AL"/>
        </w:rPr>
        <w:instrText xml:space="preserve"> DOCPROPERTY  Version  \* MERGEFORMAT </w:instrText>
      </w:r>
      <w:r w:rsidR="00C460F3" w:rsidRPr="001B39F3">
        <w:rPr>
          <w:b/>
          <w:sz w:val="44"/>
          <w:szCs w:val="44"/>
          <w:lang w:val="sq-AL"/>
        </w:rPr>
        <w:fldChar w:fldCharType="separate"/>
      </w:r>
      <w:r w:rsidR="006E1C4C">
        <w:rPr>
          <w:b/>
          <w:sz w:val="44"/>
          <w:szCs w:val="44"/>
          <w:lang w:val="sq-AL"/>
        </w:rPr>
        <w:t>2.1</w:t>
      </w:r>
      <w:r w:rsidR="00C460F3" w:rsidRPr="001B39F3">
        <w:rPr>
          <w:b/>
          <w:sz w:val="44"/>
          <w:szCs w:val="44"/>
          <w:lang w:val="sq-AL"/>
        </w:rPr>
        <w:fldChar w:fldCharType="end"/>
      </w:r>
      <w:r w:rsidR="00F43AF7">
        <w:rPr>
          <w:b/>
          <w:sz w:val="44"/>
          <w:szCs w:val="44"/>
          <w:lang w:val="sq-AL"/>
        </w:rPr>
        <w:t>.1</w:t>
      </w:r>
      <w:r w:rsidR="00A93322" w:rsidRPr="001B39F3">
        <w:rPr>
          <w:b/>
          <w:sz w:val="44"/>
          <w:szCs w:val="44"/>
          <w:lang w:val="sq-AL"/>
        </w:rPr>
        <w:br w:type="page"/>
      </w:r>
    </w:p>
    <w:p w:rsidR="00A93322" w:rsidRPr="001B39F3" w:rsidRDefault="00DA08C3">
      <w:pPr>
        <w:rPr>
          <w:b/>
          <w:lang w:val="sq-AL"/>
        </w:rPr>
      </w:pPr>
      <w:r w:rsidRPr="001B39F3">
        <w:rPr>
          <w:b/>
          <w:sz w:val="28"/>
          <w:szCs w:val="28"/>
          <w:lang w:val="sq-AL"/>
        </w:rPr>
        <w:t>Përmbajtja</w:t>
      </w:r>
    </w:p>
    <w:p w:rsidR="00DC0B36" w:rsidRPr="006D0DF3" w:rsidRDefault="00CA1A22">
      <w:pPr>
        <w:pStyle w:val="TOC1"/>
        <w:rPr>
          <w:b w:val="0"/>
          <w:noProof/>
        </w:rPr>
      </w:pPr>
      <w:r w:rsidRPr="001B39F3">
        <w:rPr>
          <w:lang w:val="sq-AL"/>
        </w:rPr>
        <w:fldChar w:fldCharType="begin"/>
      </w:r>
      <w:r w:rsidR="00BF41C1" w:rsidRPr="001B39F3">
        <w:rPr>
          <w:lang w:val="sq-AL"/>
        </w:rPr>
        <w:instrText xml:space="preserve"> TOC \o "1-3" \h \z \u </w:instrText>
      </w:r>
      <w:r w:rsidRPr="001B39F3">
        <w:rPr>
          <w:lang w:val="sq-AL"/>
        </w:rPr>
        <w:fldChar w:fldCharType="separate"/>
      </w:r>
      <w:hyperlink w:anchor="_Toc396932887" w:history="1">
        <w:r w:rsidR="00DC0B36" w:rsidRPr="00AD5841">
          <w:rPr>
            <w:rStyle w:val="Hyperlink"/>
            <w:noProof/>
            <w:lang w:val="sq-AL"/>
          </w:rPr>
          <w:t>Rreth prodhimit</w:t>
        </w:r>
        <w:r w:rsidR="00DC0B36">
          <w:rPr>
            <w:noProof/>
            <w:webHidden/>
          </w:rPr>
          <w:tab/>
        </w:r>
        <w:r w:rsidR="00DC0B36">
          <w:rPr>
            <w:noProof/>
            <w:webHidden/>
          </w:rPr>
          <w:fldChar w:fldCharType="begin"/>
        </w:r>
        <w:r w:rsidR="00DC0B36">
          <w:rPr>
            <w:noProof/>
            <w:webHidden/>
          </w:rPr>
          <w:instrText xml:space="preserve"> PAGEREF _Toc396932887 \h </w:instrText>
        </w:r>
        <w:r w:rsidR="00DC0B36">
          <w:rPr>
            <w:noProof/>
            <w:webHidden/>
          </w:rPr>
        </w:r>
        <w:r w:rsidR="00DC0B36">
          <w:rPr>
            <w:noProof/>
            <w:webHidden/>
          </w:rPr>
          <w:fldChar w:fldCharType="separate"/>
        </w:r>
        <w:r w:rsidR="00DC0B36">
          <w:rPr>
            <w:noProof/>
            <w:webHidden/>
          </w:rPr>
          <w:t>3</w:t>
        </w:r>
        <w:r w:rsidR="00DC0B36">
          <w:rPr>
            <w:noProof/>
            <w:webHidden/>
          </w:rPr>
          <w:fldChar w:fldCharType="end"/>
        </w:r>
      </w:hyperlink>
    </w:p>
    <w:p w:rsidR="00DC0B36" w:rsidRPr="006D0DF3" w:rsidRDefault="00732CC3">
      <w:pPr>
        <w:pStyle w:val="TOC1"/>
        <w:rPr>
          <w:b w:val="0"/>
          <w:noProof/>
        </w:rPr>
      </w:pPr>
      <w:hyperlink w:anchor="_Toc396932888" w:history="1">
        <w:r w:rsidR="00DC0B36" w:rsidRPr="00AD5841">
          <w:rPr>
            <w:rStyle w:val="Hyperlink"/>
            <w:noProof/>
          </w:rPr>
          <w:t>1</w:t>
        </w:r>
        <w:r w:rsidR="00DC0B36" w:rsidRPr="006D0DF3">
          <w:rPr>
            <w:b w:val="0"/>
            <w:noProof/>
          </w:rPr>
          <w:tab/>
        </w:r>
        <w:r w:rsidR="00DC0B36" w:rsidRPr="00AD5841">
          <w:rPr>
            <w:rStyle w:val="Hyperlink"/>
            <w:noProof/>
          </w:rPr>
          <w:t>Hyrje</w:t>
        </w:r>
        <w:r w:rsidR="00DC0B36">
          <w:rPr>
            <w:noProof/>
            <w:webHidden/>
          </w:rPr>
          <w:tab/>
        </w:r>
        <w:r w:rsidR="00DC0B36">
          <w:rPr>
            <w:noProof/>
            <w:webHidden/>
          </w:rPr>
          <w:fldChar w:fldCharType="begin"/>
        </w:r>
        <w:r w:rsidR="00DC0B36">
          <w:rPr>
            <w:noProof/>
            <w:webHidden/>
          </w:rPr>
          <w:instrText xml:space="preserve"> PAGEREF _Toc396932888 \h </w:instrText>
        </w:r>
        <w:r w:rsidR="00DC0B36">
          <w:rPr>
            <w:noProof/>
            <w:webHidden/>
          </w:rPr>
        </w:r>
        <w:r w:rsidR="00DC0B36">
          <w:rPr>
            <w:noProof/>
            <w:webHidden/>
          </w:rPr>
          <w:fldChar w:fldCharType="separate"/>
        </w:r>
        <w:r w:rsidR="00DC0B36">
          <w:rPr>
            <w:noProof/>
            <w:webHidden/>
          </w:rPr>
          <w:t>4</w:t>
        </w:r>
        <w:r w:rsidR="00DC0B36">
          <w:rPr>
            <w:noProof/>
            <w:webHidden/>
          </w:rPr>
          <w:fldChar w:fldCharType="end"/>
        </w:r>
      </w:hyperlink>
    </w:p>
    <w:p w:rsidR="00DC0B36" w:rsidRPr="006D0DF3" w:rsidRDefault="00732CC3">
      <w:pPr>
        <w:pStyle w:val="TOC1"/>
        <w:rPr>
          <w:b w:val="0"/>
          <w:noProof/>
        </w:rPr>
      </w:pPr>
      <w:hyperlink w:anchor="_Toc396932889" w:history="1">
        <w:r w:rsidR="00DC0B36" w:rsidRPr="00AD5841">
          <w:rPr>
            <w:rStyle w:val="Hyperlink"/>
            <w:noProof/>
            <w:lang w:val="sq-AL"/>
          </w:rPr>
          <w:t>2</w:t>
        </w:r>
        <w:r w:rsidR="00DC0B36" w:rsidRPr="006D0DF3">
          <w:rPr>
            <w:b w:val="0"/>
            <w:noProof/>
          </w:rPr>
          <w:tab/>
        </w:r>
        <w:r w:rsidR="00DC0B36" w:rsidRPr="00AD5841">
          <w:rPr>
            <w:rStyle w:val="Hyperlink"/>
            <w:noProof/>
            <w:lang w:val="sq-AL"/>
          </w:rPr>
          <w:t>Funksionalitetet i eID App</w:t>
        </w:r>
        <w:r w:rsidR="00DC0B36">
          <w:rPr>
            <w:noProof/>
            <w:webHidden/>
          </w:rPr>
          <w:tab/>
        </w:r>
        <w:r w:rsidR="00DC0B36">
          <w:rPr>
            <w:noProof/>
            <w:webHidden/>
          </w:rPr>
          <w:fldChar w:fldCharType="begin"/>
        </w:r>
        <w:r w:rsidR="00DC0B36">
          <w:rPr>
            <w:noProof/>
            <w:webHidden/>
          </w:rPr>
          <w:instrText xml:space="preserve"> PAGEREF _Toc396932889 \h </w:instrText>
        </w:r>
        <w:r w:rsidR="00DC0B36">
          <w:rPr>
            <w:noProof/>
            <w:webHidden/>
          </w:rPr>
        </w:r>
        <w:r w:rsidR="00DC0B36">
          <w:rPr>
            <w:noProof/>
            <w:webHidden/>
          </w:rPr>
          <w:fldChar w:fldCharType="separate"/>
        </w:r>
        <w:r w:rsidR="00DC0B36">
          <w:rPr>
            <w:noProof/>
            <w:webHidden/>
          </w:rPr>
          <w:t>4</w:t>
        </w:r>
        <w:r w:rsidR="00DC0B36">
          <w:rPr>
            <w:noProof/>
            <w:webHidden/>
          </w:rPr>
          <w:fldChar w:fldCharType="end"/>
        </w:r>
      </w:hyperlink>
    </w:p>
    <w:p w:rsidR="00DC0B36" w:rsidRPr="006D0DF3" w:rsidRDefault="00732CC3">
      <w:pPr>
        <w:pStyle w:val="TOC1"/>
        <w:rPr>
          <w:b w:val="0"/>
          <w:noProof/>
        </w:rPr>
      </w:pPr>
      <w:hyperlink w:anchor="_Toc396932890" w:history="1">
        <w:r w:rsidR="00DC0B36" w:rsidRPr="00AD5841">
          <w:rPr>
            <w:rStyle w:val="Hyperlink"/>
            <w:noProof/>
            <w:lang w:val="sq-AL"/>
          </w:rPr>
          <w:t>3</w:t>
        </w:r>
        <w:r w:rsidR="00DC0B36" w:rsidRPr="006D0DF3">
          <w:rPr>
            <w:b w:val="0"/>
            <w:noProof/>
          </w:rPr>
          <w:tab/>
        </w:r>
        <w:r w:rsidR="00DC0B36" w:rsidRPr="00AD5841">
          <w:rPr>
            <w:rStyle w:val="Hyperlink"/>
            <w:noProof/>
            <w:lang w:val="sq-AL"/>
          </w:rPr>
          <w:t>Dokumentacioni për përdoruesin e fundit</w:t>
        </w:r>
        <w:r w:rsidR="00DC0B36">
          <w:rPr>
            <w:noProof/>
            <w:webHidden/>
          </w:rPr>
          <w:tab/>
        </w:r>
        <w:r w:rsidR="00DC0B36">
          <w:rPr>
            <w:noProof/>
            <w:webHidden/>
          </w:rPr>
          <w:fldChar w:fldCharType="begin"/>
        </w:r>
        <w:r w:rsidR="00DC0B36">
          <w:rPr>
            <w:noProof/>
            <w:webHidden/>
          </w:rPr>
          <w:instrText xml:space="preserve"> PAGEREF _Toc396932890 \h </w:instrText>
        </w:r>
        <w:r w:rsidR="00DC0B36">
          <w:rPr>
            <w:noProof/>
            <w:webHidden/>
          </w:rPr>
        </w:r>
        <w:r w:rsidR="00DC0B36">
          <w:rPr>
            <w:noProof/>
            <w:webHidden/>
          </w:rPr>
          <w:fldChar w:fldCharType="separate"/>
        </w:r>
        <w:r w:rsidR="00DC0B36">
          <w:rPr>
            <w:noProof/>
            <w:webHidden/>
          </w:rPr>
          <w:t>4</w:t>
        </w:r>
        <w:r w:rsidR="00DC0B36">
          <w:rPr>
            <w:noProof/>
            <w:webHidden/>
          </w:rPr>
          <w:fldChar w:fldCharType="end"/>
        </w:r>
      </w:hyperlink>
    </w:p>
    <w:p w:rsidR="00DC0B36" w:rsidRPr="006D0DF3" w:rsidRDefault="00732CC3">
      <w:pPr>
        <w:pStyle w:val="TOC1"/>
        <w:rPr>
          <w:b w:val="0"/>
          <w:noProof/>
        </w:rPr>
      </w:pPr>
      <w:hyperlink w:anchor="_Toc396932891" w:history="1">
        <w:r w:rsidR="00DC0B36" w:rsidRPr="00AD5841">
          <w:rPr>
            <w:rStyle w:val="Hyperlink"/>
            <w:noProof/>
            <w:lang w:val="sq-AL"/>
          </w:rPr>
          <w:t>4</w:t>
        </w:r>
        <w:r w:rsidR="00DC0B36" w:rsidRPr="006D0DF3">
          <w:rPr>
            <w:b w:val="0"/>
            <w:noProof/>
          </w:rPr>
          <w:tab/>
        </w:r>
        <w:r w:rsidR="00DC0B36" w:rsidRPr="00AD5841">
          <w:rPr>
            <w:rStyle w:val="Hyperlink"/>
            <w:noProof/>
            <w:lang w:val="sq-AL"/>
          </w:rPr>
          <w:t>Sistemet operative të mbështetura</w:t>
        </w:r>
        <w:r w:rsidR="00DC0B36">
          <w:rPr>
            <w:noProof/>
            <w:webHidden/>
          </w:rPr>
          <w:tab/>
        </w:r>
        <w:r w:rsidR="00DC0B36">
          <w:rPr>
            <w:noProof/>
            <w:webHidden/>
          </w:rPr>
          <w:fldChar w:fldCharType="begin"/>
        </w:r>
        <w:r w:rsidR="00DC0B36">
          <w:rPr>
            <w:noProof/>
            <w:webHidden/>
          </w:rPr>
          <w:instrText xml:space="preserve"> PAGEREF _Toc396932891 \h </w:instrText>
        </w:r>
        <w:r w:rsidR="00DC0B36">
          <w:rPr>
            <w:noProof/>
            <w:webHidden/>
          </w:rPr>
        </w:r>
        <w:r w:rsidR="00DC0B36">
          <w:rPr>
            <w:noProof/>
            <w:webHidden/>
          </w:rPr>
          <w:fldChar w:fldCharType="separate"/>
        </w:r>
        <w:r w:rsidR="00DC0B36">
          <w:rPr>
            <w:noProof/>
            <w:webHidden/>
          </w:rPr>
          <w:t>4</w:t>
        </w:r>
        <w:r w:rsidR="00DC0B36">
          <w:rPr>
            <w:noProof/>
            <w:webHidden/>
          </w:rPr>
          <w:fldChar w:fldCharType="end"/>
        </w:r>
      </w:hyperlink>
    </w:p>
    <w:p w:rsidR="00DC0B36" w:rsidRPr="006D0DF3" w:rsidRDefault="00732CC3">
      <w:pPr>
        <w:pStyle w:val="TOC1"/>
        <w:rPr>
          <w:b w:val="0"/>
          <w:noProof/>
        </w:rPr>
      </w:pPr>
      <w:hyperlink w:anchor="_Toc396932892" w:history="1">
        <w:r w:rsidR="00DC0B36" w:rsidRPr="00AD5841">
          <w:rPr>
            <w:rStyle w:val="Hyperlink"/>
            <w:noProof/>
            <w:lang w:val="sq-AL"/>
          </w:rPr>
          <w:t>5</w:t>
        </w:r>
        <w:r w:rsidR="00DC0B36" w:rsidRPr="006D0DF3">
          <w:rPr>
            <w:b w:val="0"/>
            <w:noProof/>
          </w:rPr>
          <w:tab/>
        </w:r>
        <w:r w:rsidR="00DC0B36" w:rsidRPr="00AD5841">
          <w:rPr>
            <w:rStyle w:val="Hyperlink"/>
            <w:noProof/>
            <w:lang w:val="sq-AL"/>
          </w:rPr>
          <w:t>Kartat smart të mbështetura</w:t>
        </w:r>
        <w:r w:rsidR="00DC0B36">
          <w:rPr>
            <w:noProof/>
            <w:webHidden/>
          </w:rPr>
          <w:tab/>
        </w:r>
        <w:r w:rsidR="00DC0B36">
          <w:rPr>
            <w:noProof/>
            <w:webHidden/>
          </w:rPr>
          <w:fldChar w:fldCharType="begin"/>
        </w:r>
        <w:r w:rsidR="00DC0B36">
          <w:rPr>
            <w:noProof/>
            <w:webHidden/>
          </w:rPr>
          <w:instrText xml:space="preserve"> PAGEREF _Toc396932892 \h </w:instrText>
        </w:r>
        <w:r w:rsidR="00DC0B36">
          <w:rPr>
            <w:noProof/>
            <w:webHidden/>
          </w:rPr>
        </w:r>
        <w:r w:rsidR="00DC0B36">
          <w:rPr>
            <w:noProof/>
            <w:webHidden/>
          </w:rPr>
          <w:fldChar w:fldCharType="separate"/>
        </w:r>
        <w:r w:rsidR="00DC0B36">
          <w:rPr>
            <w:noProof/>
            <w:webHidden/>
          </w:rPr>
          <w:t>5</w:t>
        </w:r>
        <w:r w:rsidR="00DC0B36">
          <w:rPr>
            <w:noProof/>
            <w:webHidden/>
          </w:rPr>
          <w:fldChar w:fldCharType="end"/>
        </w:r>
      </w:hyperlink>
    </w:p>
    <w:p w:rsidR="00DC0B36" w:rsidRPr="006D0DF3" w:rsidRDefault="00732CC3">
      <w:pPr>
        <w:pStyle w:val="TOC1"/>
        <w:rPr>
          <w:b w:val="0"/>
          <w:noProof/>
        </w:rPr>
      </w:pPr>
      <w:hyperlink w:anchor="_Toc396932893" w:history="1">
        <w:r w:rsidR="00DC0B36" w:rsidRPr="00AD5841">
          <w:rPr>
            <w:rStyle w:val="Hyperlink"/>
            <w:noProof/>
            <w:lang w:val="sq-AL"/>
          </w:rPr>
          <w:t>6</w:t>
        </w:r>
        <w:r w:rsidR="00DC0B36" w:rsidRPr="006D0DF3">
          <w:rPr>
            <w:b w:val="0"/>
            <w:noProof/>
          </w:rPr>
          <w:tab/>
        </w:r>
        <w:r w:rsidR="00DC0B36" w:rsidRPr="00AD5841">
          <w:rPr>
            <w:rStyle w:val="Hyperlink"/>
            <w:noProof/>
            <w:lang w:val="de-DE"/>
          </w:rPr>
          <w:t>Lexuesit e mbështetur të kartave smart</w:t>
        </w:r>
        <w:r w:rsidR="00DC0B36">
          <w:rPr>
            <w:noProof/>
            <w:webHidden/>
          </w:rPr>
          <w:tab/>
        </w:r>
        <w:r w:rsidR="00DC0B36">
          <w:rPr>
            <w:noProof/>
            <w:webHidden/>
          </w:rPr>
          <w:fldChar w:fldCharType="begin"/>
        </w:r>
        <w:r w:rsidR="00DC0B36">
          <w:rPr>
            <w:noProof/>
            <w:webHidden/>
          </w:rPr>
          <w:instrText xml:space="preserve"> PAGEREF _Toc396932893 \h </w:instrText>
        </w:r>
        <w:r w:rsidR="00DC0B36">
          <w:rPr>
            <w:noProof/>
            <w:webHidden/>
          </w:rPr>
        </w:r>
        <w:r w:rsidR="00DC0B36">
          <w:rPr>
            <w:noProof/>
            <w:webHidden/>
          </w:rPr>
          <w:fldChar w:fldCharType="separate"/>
        </w:r>
        <w:r w:rsidR="00DC0B36">
          <w:rPr>
            <w:noProof/>
            <w:webHidden/>
          </w:rPr>
          <w:t>5</w:t>
        </w:r>
        <w:r w:rsidR="00DC0B36">
          <w:rPr>
            <w:noProof/>
            <w:webHidden/>
          </w:rPr>
          <w:fldChar w:fldCharType="end"/>
        </w:r>
      </w:hyperlink>
    </w:p>
    <w:p w:rsidR="00DC0B36" w:rsidRPr="006D0DF3" w:rsidRDefault="00732CC3">
      <w:pPr>
        <w:pStyle w:val="TOC1"/>
        <w:rPr>
          <w:b w:val="0"/>
          <w:noProof/>
        </w:rPr>
      </w:pPr>
      <w:hyperlink w:anchor="_Toc396932894" w:history="1">
        <w:r w:rsidR="00DC0B36" w:rsidRPr="00AD5841">
          <w:rPr>
            <w:rStyle w:val="Hyperlink"/>
            <w:noProof/>
            <w:lang w:val="sq-AL"/>
          </w:rPr>
          <w:t>7</w:t>
        </w:r>
        <w:r w:rsidR="00DC0B36" w:rsidRPr="006D0DF3">
          <w:rPr>
            <w:b w:val="0"/>
            <w:noProof/>
          </w:rPr>
          <w:tab/>
        </w:r>
        <w:r w:rsidR="00DC0B36" w:rsidRPr="00AD5841">
          <w:rPr>
            <w:rStyle w:val="Hyperlink"/>
            <w:noProof/>
            <w:lang w:val="sq-AL"/>
          </w:rPr>
          <w:t>Aplikacionet e mbështetura</w:t>
        </w:r>
        <w:r w:rsidR="00DC0B36">
          <w:rPr>
            <w:noProof/>
            <w:webHidden/>
          </w:rPr>
          <w:tab/>
        </w:r>
        <w:r w:rsidR="00DC0B36">
          <w:rPr>
            <w:noProof/>
            <w:webHidden/>
          </w:rPr>
          <w:fldChar w:fldCharType="begin"/>
        </w:r>
        <w:r w:rsidR="00DC0B36">
          <w:rPr>
            <w:noProof/>
            <w:webHidden/>
          </w:rPr>
          <w:instrText xml:space="preserve"> PAGEREF _Toc396932894 \h </w:instrText>
        </w:r>
        <w:r w:rsidR="00DC0B36">
          <w:rPr>
            <w:noProof/>
            <w:webHidden/>
          </w:rPr>
        </w:r>
        <w:r w:rsidR="00DC0B36">
          <w:rPr>
            <w:noProof/>
            <w:webHidden/>
          </w:rPr>
          <w:fldChar w:fldCharType="separate"/>
        </w:r>
        <w:r w:rsidR="00DC0B36">
          <w:rPr>
            <w:noProof/>
            <w:webHidden/>
          </w:rPr>
          <w:t>5</w:t>
        </w:r>
        <w:r w:rsidR="00DC0B36">
          <w:rPr>
            <w:noProof/>
            <w:webHidden/>
          </w:rPr>
          <w:fldChar w:fldCharType="end"/>
        </w:r>
      </w:hyperlink>
    </w:p>
    <w:p w:rsidR="00DC0B36" w:rsidRPr="006D0DF3" w:rsidRDefault="00732CC3">
      <w:pPr>
        <w:pStyle w:val="TOC1"/>
        <w:rPr>
          <w:b w:val="0"/>
          <w:noProof/>
        </w:rPr>
      </w:pPr>
      <w:hyperlink w:anchor="_Toc396932895" w:history="1">
        <w:r w:rsidR="00DC0B36" w:rsidRPr="00AD5841">
          <w:rPr>
            <w:rStyle w:val="Hyperlink"/>
            <w:noProof/>
          </w:rPr>
          <w:t>8</w:t>
        </w:r>
        <w:r w:rsidR="00DC0B36" w:rsidRPr="006D0DF3">
          <w:rPr>
            <w:b w:val="0"/>
            <w:noProof/>
          </w:rPr>
          <w:tab/>
        </w:r>
        <w:r w:rsidR="00DC0B36" w:rsidRPr="00AD5841">
          <w:rPr>
            <w:rStyle w:val="Hyperlink"/>
            <w:noProof/>
          </w:rPr>
          <w:t>Third Party Software</w:t>
        </w:r>
        <w:r w:rsidR="00DC0B36">
          <w:rPr>
            <w:noProof/>
            <w:webHidden/>
          </w:rPr>
          <w:tab/>
        </w:r>
        <w:r w:rsidR="00DC0B36">
          <w:rPr>
            <w:noProof/>
            <w:webHidden/>
          </w:rPr>
          <w:fldChar w:fldCharType="begin"/>
        </w:r>
        <w:r w:rsidR="00DC0B36">
          <w:rPr>
            <w:noProof/>
            <w:webHidden/>
          </w:rPr>
          <w:instrText xml:space="preserve"> PAGEREF _Toc396932895 \h </w:instrText>
        </w:r>
        <w:r w:rsidR="00DC0B36">
          <w:rPr>
            <w:noProof/>
            <w:webHidden/>
          </w:rPr>
        </w:r>
        <w:r w:rsidR="00DC0B36">
          <w:rPr>
            <w:noProof/>
            <w:webHidden/>
          </w:rPr>
          <w:fldChar w:fldCharType="separate"/>
        </w:r>
        <w:r w:rsidR="00DC0B36">
          <w:rPr>
            <w:noProof/>
            <w:webHidden/>
          </w:rPr>
          <w:t>6</w:t>
        </w:r>
        <w:r w:rsidR="00DC0B36">
          <w:rPr>
            <w:noProof/>
            <w:webHidden/>
          </w:rPr>
          <w:fldChar w:fldCharType="end"/>
        </w:r>
      </w:hyperlink>
    </w:p>
    <w:p w:rsidR="00DC0B36" w:rsidRPr="006D0DF3" w:rsidRDefault="00732CC3">
      <w:pPr>
        <w:pStyle w:val="TOC2"/>
        <w:tabs>
          <w:tab w:val="left" w:pos="660"/>
          <w:tab w:val="right" w:leader="dot" w:pos="9017"/>
        </w:tabs>
        <w:rPr>
          <w:noProof/>
        </w:rPr>
      </w:pPr>
      <w:hyperlink w:anchor="_Toc396932896" w:history="1">
        <w:r w:rsidR="00DC0B36" w:rsidRPr="00AD5841">
          <w:rPr>
            <w:rStyle w:val="Hyperlink"/>
            <w:noProof/>
          </w:rPr>
          <w:t>a.</w:t>
        </w:r>
        <w:r w:rsidR="00DC0B36" w:rsidRPr="006D0DF3">
          <w:rPr>
            <w:noProof/>
          </w:rPr>
          <w:tab/>
        </w:r>
        <w:r w:rsidR="00DC0B36" w:rsidRPr="00AD5841">
          <w:rPr>
            <w:rStyle w:val="Hyperlink"/>
            <w:noProof/>
          </w:rPr>
          <w:t>OpenSSL Toolkit</w:t>
        </w:r>
        <w:r w:rsidR="00DC0B36">
          <w:rPr>
            <w:noProof/>
            <w:webHidden/>
          </w:rPr>
          <w:tab/>
        </w:r>
        <w:r w:rsidR="00DC0B36">
          <w:rPr>
            <w:noProof/>
            <w:webHidden/>
          </w:rPr>
          <w:fldChar w:fldCharType="begin"/>
        </w:r>
        <w:r w:rsidR="00DC0B36">
          <w:rPr>
            <w:noProof/>
            <w:webHidden/>
          </w:rPr>
          <w:instrText xml:space="preserve"> PAGEREF _Toc396932896 \h </w:instrText>
        </w:r>
        <w:r w:rsidR="00DC0B36">
          <w:rPr>
            <w:noProof/>
            <w:webHidden/>
          </w:rPr>
        </w:r>
        <w:r w:rsidR="00DC0B36">
          <w:rPr>
            <w:noProof/>
            <w:webHidden/>
          </w:rPr>
          <w:fldChar w:fldCharType="separate"/>
        </w:r>
        <w:r w:rsidR="00DC0B36">
          <w:rPr>
            <w:noProof/>
            <w:webHidden/>
          </w:rPr>
          <w:t>6</w:t>
        </w:r>
        <w:r w:rsidR="00DC0B36">
          <w:rPr>
            <w:noProof/>
            <w:webHidden/>
          </w:rPr>
          <w:fldChar w:fldCharType="end"/>
        </w:r>
      </w:hyperlink>
    </w:p>
    <w:p w:rsidR="00DC0B36" w:rsidRPr="006D0DF3" w:rsidRDefault="00732CC3">
      <w:pPr>
        <w:pStyle w:val="TOC3"/>
        <w:tabs>
          <w:tab w:val="right" w:leader="dot" w:pos="9017"/>
        </w:tabs>
        <w:rPr>
          <w:noProof/>
        </w:rPr>
      </w:pPr>
      <w:hyperlink w:anchor="_Toc396932897" w:history="1">
        <w:r w:rsidR="00DC0B36" w:rsidRPr="00AD5841">
          <w:rPr>
            <w:rStyle w:val="Hyperlink"/>
            <w:noProof/>
          </w:rPr>
          <w:t>OpenSSL License</w:t>
        </w:r>
        <w:r w:rsidR="00DC0B36">
          <w:rPr>
            <w:noProof/>
            <w:webHidden/>
          </w:rPr>
          <w:tab/>
        </w:r>
        <w:r w:rsidR="00DC0B36">
          <w:rPr>
            <w:noProof/>
            <w:webHidden/>
          </w:rPr>
          <w:fldChar w:fldCharType="begin"/>
        </w:r>
        <w:r w:rsidR="00DC0B36">
          <w:rPr>
            <w:noProof/>
            <w:webHidden/>
          </w:rPr>
          <w:instrText xml:space="preserve"> PAGEREF _Toc396932897 \h </w:instrText>
        </w:r>
        <w:r w:rsidR="00DC0B36">
          <w:rPr>
            <w:noProof/>
            <w:webHidden/>
          </w:rPr>
        </w:r>
        <w:r w:rsidR="00DC0B36">
          <w:rPr>
            <w:noProof/>
            <w:webHidden/>
          </w:rPr>
          <w:fldChar w:fldCharType="separate"/>
        </w:r>
        <w:r w:rsidR="00DC0B36">
          <w:rPr>
            <w:noProof/>
            <w:webHidden/>
          </w:rPr>
          <w:t>6</w:t>
        </w:r>
        <w:r w:rsidR="00DC0B36">
          <w:rPr>
            <w:noProof/>
            <w:webHidden/>
          </w:rPr>
          <w:fldChar w:fldCharType="end"/>
        </w:r>
      </w:hyperlink>
    </w:p>
    <w:p w:rsidR="00DC0B36" w:rsidRPr="006D0DF3" w:rsidRDefault="00732CC3">
      <w:pPr>
        <w:pStyle w:val="TOC3"/>
        <w:tabs>
          <w:tab w:val="right" w:leader="dot" w:pos="9017"/>
        </w:tabs>
        <w:rPr>
          <w:noProof/>
        </w:rPr>
      </w:pPr>
      <w:hyperlink w:anchor="_Toc396932898" w:history="1">
        <w:r w:rsidR="00DC0B36" w:rsidRPr="00AD5841">
          <w:rPr>
            <w:rStyle w:val="Hyperlink"/>
            <w:noProof/>
          </w:rPr>
          <w:t>Original SSLeay License</w:t>
        </w:r>
        <w:r w:rsidR="00DC0B36">
          <w:rPr>
            <w:noProof/>
            <w:webHidden/>
          </w:rPr>
          <w:tab/>
        </w:r>
        <w:r w:rsidR="00DC0B36">
          <w:rPr>
            <w:noProof/>
            <w:webHidden/>
          </w:rPr>
          <w:fldChar w:fldCharType="begin"/>
        </w:r>
        <w:r w:rsidR="00DC0B36">
          <w:rPr>
            <w:noProof/>
            <w:webHidden/>
          </w:rPr>
          <w:instrText xml:space="preserve"> PAGEREF _Toc396932898 \h </w:instrText>
        </w:r>
        <w:r w:rsidR="00DC0B36">
          <w:rPr>
            <w:noProof/>
            <w:webHidden/>
          </w:rPr>
        </w:r>
        <w:r w:rsidR="00DC0B36">
          <w:rPr>
            <w:noProof/>
            <w:webHidden/>
          </w:rPr>
          <w:fldChar w:fldCharType="separate"/>
        </w:r>
        <w:r w:rsidR="00DC0B36">
          <w:rPr>
            <w:noProof/>
            <w:webHidden/>
          </w:rPr>
          <w:t>7</w:t>
        </w:r>
        <w:r w:rsidR="00DC0B36">
          <w:rPr>
            <w:noProof/>
            <w:webHidden/>
          </w:rPr>
          <w:fldChar w:fldCharType="end"/>
        </w:r>
      </w:hyperlink>
    </w:p>
    <w:p w:rsidR="00DC0B36" w:rsidRPr="006D0DF3" w:rsidRDefault="00732CC3">
      <w:pPr>
        <w:pStyle w:val="TOC2"/>
        <w:tabs>
          <w:tab w:val="left" w:pos="660"/>
          <w:tab w:val="right" w:leader="dot" w:pos="9017"/>
        </w:tabs>
        <w:rPr>
          <w:noProof/>
        </w:rPr>
      </w:pPr>
      <w:hyperlink w:anchor="_Toc396932899" w:history="1">
        <w:r w:rsidR="00DC0B36" w:rsidRPr="00AD5841">
          <w:rPr>
            <w:rStyle w:val="Hyperlink"/>
            <w:noProof/>
          </w:rPr>
          <w:t>b.</w:t>
        </w:r>
        <w:r w:rsidR="00DC0B36" w:rsidRPr="006D0DF3">
          <w:rPr>
            <w:noProof/>
          </w:rPr>
          <w:tab/>
        </w:r>
        <w:r w:rsidR="00DC0B36" w:rsidRPr="00AD5841">
          <w:rPr>
            <w:rStyle w:val="Hyperlink"/>
            <w:noProof/>
          </w:rPr>
          <w:t>BouncyCastle Crypto APIs</w:t>
        </w:r>
        <w:r w:rsidR="00DC0B36">
          <w:rPr>
            <w:noProof/>
            <w:webHidden/>
          </w:rPr>
          <w:tab/>
        </w:r>
        <w:r w:rsidR="00DC0B36">
          <w:rPr>
            <w:noProof/>
            <w:webHidden/>
          </w:rPr>
          <w:fldChar w:fldCharType="begin"/>
        </w:r>
        <w:r w:rsidR="00DC0B36">
          <w:rPr>
            <w:noProof/>
            <w:webHidden/>
          </w:rPr>
          <w:instrText xml:space="preserve"> PAGEREF _Toc396932899 \h </w:instrText>
        </w:r>
        <w:r w:rsidR="00DC0B36">
          <w:rPr>
            <w:noProof/>
            <w:webHidden/>
          </w:rPr>
        </w:r>
        <w:r w:rsidR="00DC0B36">
          <w:rPr>
            <w:noProof/>
            <w:webHidden/>
          </w:rPr>
          <w:fldChar w:fldCharType="separate"/>
        </w:r>
        <w:r w:rsidR="00DC0B36">
          <w:rPr>
            <w:noProof/>
            <w:webHidden/>
          </w:rPr>
          <w:t>8</w:t>
        </w:r>
        <w:r w:rsidR="00DC0B36">
          <w:rPr>
            <w:noProof/>
            <w:webHidden/>
          </w:rPr>
          <w:fldChar w:fldCharType="end"/>
        </w:r>
      </w:hyperlink>
    </w:p>
    <w:p w:rsidR="00DC0B36" w:rsidRPr="006D0DF3" w:rsidRDefault="00732CC3">
      <w:pPr>
        <w:pStyle w:val="TOC3"/>
        <w:tabs>
          <w:tab w:val="right" w:leader="dot" w:pos="9017"/>
        </w:tabs>
        <w:rPr>
          <w:noProof/>
        </w:rPr>
      </w:pPr>
      <w:hyperlink w:anchor="_Toc396932900" w:history="1">
        <w:r w:rsidR="00DC0B36" w:rsidRPr="00AD5841">
          <w:rPr>
            <w:rStyle w:val="Hyperlink"/>
            <w:noProof/>
          </w:rPr>
          <w:t>License</w:t>
        </w:r>
        <w:r w:rsidR="00DC0B36">
          <w:rPr>
            <w:noProof/>
            <w:webHidden/>
          </w:rPr>
          <w:tab/>
        </w:r>
        <w:r w:rsidR="00DC0B36">
          <w:rPr>
            <w:noProof/>
            <w:webHidden/>
          </w:rPr>
          <w:fldChar w:fldCharType="begin"/>
        </w:r>
        <w:r w:rsidR="00DC0B36">
          <w:rPr>
            <w:noProof/>
            <w:webHidden/>
          </w:rPr>
          <w:instrText xml:space="preserve"> PAGEREF _Toc396932900 \h </w:instrText>
        </w:r>
        <w:r w:rsidR="00DC0B36">
          <w:rPr>
            <w:noProof/>
            <w:webHidden/>
          </w:rPr>
        </w:r>
        <w:r w:rsidR="00DC0B36">
          <w:rPr>
            <w:noProof/>
            <w:webHidden/>
          </w:rPr>
          <w:fldChar w:fldCharType="separate"/>
        </w:r>
        <w:r w:rsidR="00DC0B36">
          <w:rPr>
            <w:noProof/>
            <w:webHidden/>
          </w:rPr>
          <w:t>9</w:t>
        </w:r>
        <w:r w:rsidR="00DC0B36">
          <w:rPr>
            <w:noProof/>
            <w:webHidden/>
          </w:rPr>
          <w:fldChar w:fldCharType="end"/>
        </w:r>
      </w:hyperlink>
    </w:p>
    <w:p w:rsidR="004F37E9" w:rsidRPr="001B39F3" w:rsidRDefault="00CA1A22">
      <w:pPr>
        <w:rPr>
          <w:lang w:val="sq-AL"/>
        </w:rPr>
      </w:pPr>
      <w:r w:rsidRPr="001B39F3">
        <w:rPr>
          <w:lang w:val="sq-AL"/>
        </w:rPr>
        <w:fldChar w:fldCharType="end"/>
      </w:r>
    </w:p>
    <w:p w:rsidR="004F37E9" w:rsidRPr="001B39F3" w:rsidRDefault="004F37E9">
      <w:pPr>
        <w:rPr>
          <w:lang w:val="sq-AL"/>
        </w:rPr>
      </w:pPr>
      <w:r w:rsidRPr="001B39F3">
        <w:rPr>
          <w:lang w:val="sq-AL"/>
        </w:rPr>
        <w:br w:type="page"/>
      </w:r>
    </w:p>
    <w:p w:rsidR="004F37E9" w:rsidRPr="001B39F3" w:rsidRDefault="00F43AF7" w:rsidP="00BF330B">
      <w:pPr>
        <w:pStyle w:val="Heading1"/>
        <w:numPr>
          <w:ilvl w:val="0"/>
          <w:numId w:val="0"/>
        </w:numPr>
        <w:rPr>
          <w:lang w:val="sq-AL"/>
        </w:rPr>
      </w:pPr>
      <w:bookmarkStart w:id="0" w:name="_Toc396932887"/>
      <w:r w:rsidRPr="00F43AF7">
        <w:rPr>
          <w:lang w:val="sq-AL"/>
        </w:rPr>
        <w:t>Rreth prodhimit</w:t>
      </w:r>
      <w:bookmarkEnd w:id="0"/>
    </w:p>
    <w:p w:rsidR="002D4C44" w:rsidRPr="001B39F3" w:rsidRDefault="00F43AF7">
      <w:pPr>
        <w:rPr>
          <w:lang w:val="sq-AL"/>
        </w:rPr>
      </w:pPr>
      <w:r w:rsidRPr="00F43AF7">
        <w:rPr>
          <w:lang w:val="sq-AL"/>
        </w:rPr>
        <w:t>HIGH SEC MW eID EU (eID App) është paketë softveri e destinuar për përmirsimin e sigurisë së aplikacioneve, të cilat mbshtesin PKCS#11 dhe CryptoAPI të Microsoft-it, me ndërmjetësinë e kartës smart. eID App përmban të gjithë funksionalitetin e domosdoshëm për përdorimin e kartave smart për enkripsionin, autentikacionin dhe nënshkrimin dixhital.</w:t>
      </w:r>
    </w:p>
    <w:p w:rsidR="0007677D" w:rsidRPr="001B39F3" w:rsidRDefault="00F43AF7">
      <w:pPr>
        <w:rPr>
          <w:lang w:val="sq-AL"/>
        </w:rPr>
      </w:pPr>
      <w:r w:rsidRPr="00F43AF7">
        <w:rPr>
          <w:lang w:val="sq-AL"/>
        </w:rPr>
        <w:t>eID App mbështet kartat smart të personalizuara dhe të inicializuara StarCOS v3.5 (eID edicioni – si kontakte, ashtu edhe jokontakte) të zhvilluara nga ana e Giesecke &amp; Devrient GmbH (G&amp;D).</w:t>
      </w:r>
    </w:p>
    <w:p w:rsidR="0007677D" w:rsidRPr="001B39F3" w:rsidRDefault="00F43AF7">
      <w:pPr>
        <w:rPr>
          <w:lang w:val="sq-AL"/>
        </w:rPr>
      </w:pPr>
      <w:r w:rsidRPr="00F43AF7">
        <w:rPr>
          <w:lang w:val="sq-AL"/>
        </w:rPr>
        <w:t>eID App vjen më paketën instaluese për sistemet operative: Windows XP/Vista/7/8/Server 2008 R2/2012.</w:t>
      </w:r>
    </w:p>
    <w:p w:rsidR="0007677D" w:rsidRPr="001B39F3" w:rsidRDefault="00F43AF7">
      <w:pPr>
        <w:rPr>
          <w:lang w:val="sq-AL"/>
        </w:rPr>
      </w:pPr>
      <w:r w:rsidRPr="00F43AF7">
        <w:rPr>
          <w:lang w:val="sq-AL"/>
        </w:rPr>
        <w:t>Ekziston bashkësi e caktuar PC/SC të lexuesit të kartës smart, i cili mundet përdoret me eID App.</w:t>
      </w:r>
    </w:p>
    <w:p w:rsidR="004F37E9" w:rsidRPr="001B39F3" w:rsidRDefault="004F37E9">
      <w:pPr>
        <w:rPr>
          <w:lang w:val="sq-AL"/>
        </w:rPr>
      </w:pPr>
      <w:r w:rsidRPr="001B39F3">
        <w:rPr>
          <w:lang w:val="sq-AL"/>
        </w:rPr>
        <w:br w:type="page"/>
      </w:r>
    </w:p>
    <w:p w:rsidR="004655A2" w:rsidRPr="001004B1" w:rsidRDefault="006A3C2F" w:rsidP="001004B1">
      <w:pPr>
        <w:pStyle w:val="Heading1"/>
      </w:pPr>
      <w:bookmarkStart w:id="1" w:name="_Toc396932888"/>
      <w:r w:rsidRPr="001004B1">
        <w:t>Hyrje</w:t>
      </w:r>
      <w:bookmarkEnd w:id="1"/>
    </w:p>
    <w:p w:rsidR="001107BF" w:rsidRPr="001B39F3" w:rsidRDefault="00F43AF7" w:rsidP="001107BF">
      <w:pPr>
        <w:rPr>
          <w:lang w:val="sq-AL"/>
        </w:rPr>
      </w:pPr>
      <w:r w:rsidRPr="00F43AF7">
        <w:rPr>
          <w:lang w:val="sq-AL"/>
        </w:rPr>
        <w:t>SEC MW eID EU (HSMW), është pako softverike e destinuar për përsimin e sigurisë së aplikacioneve, të cilat mbështesin PKCS#11 dhe CryptoAPI të  Microsoft-it me ndërmjetësinë e kartave smart. Paketa eID App përmban bibliotekën PKCS#11, furnizuesin e shërbimeve kriptografike (Cryptographic Serv</w:t>
      </w:r>
      <w:r>
        <w:rPr>
          <w:lang w:val="sq-AL"/>
        </w:rPr>
        <w:t>i</w:t>
      </w:r>
      <w:r w:rsidRPr="00F43AF7">
        <w:rPr>
          <w:lang w:val="sq-AL"/>
        </w:rPr>
        <w:t>ce Provider, CSP), aplikacionin administrues, dhe servisin bazë. Paketa eID App mundëson përdorimin e informatave private dhe publike të vendosura në kartën smart. Sistemi mundet të përdori kartat smart për enkripsionin, autentikacionin dhe nënshkrimin dixhital.</w:t>
      </w:r>
    </w:p>
    <w:p w:rsidR="001B39F3" w:rsidRDefault="00F43AF7" w:rsidP="00BF330B">
      <w:pPr>
        <w:pStyle w:val="Heading1"/>
        <w:rPr>
          <w:lang w:val="sq-AL"/>
        </w:rPr>
      </w:pPr>
      <w:bookmarkStart w:id="2" w:name="_Toc396932889"/>
      <w:r w:rsidRPr="00F43AF7">
        <w:rPr>
          <w:lang w:val="sq-AL"/>
        </w:rPr>
        <w:t>Funksionalitetet i eID App</w:t>
      </w:r>
      <w:bookmarkEnd w:id="2"/>
    </w:p>
    <w:p w:rsidR="0079038C" w:rsidRPr="001B39F3" w:rsidRDefault="00F43AF7" w:rsidP="0079038C">
      <w:pPr>
        <w:rPr>
          <w:lang w:val="sq-AL"/>
        </w:rPr>
      </w:pPr>
      <w:r w:rsidRPr="00F43AF7">
        <w:rPr>
          <w:lang w:val="sq-AL"/>
        </w:rPr>
        <w:t>eID App përmban të gjithë funksionalitetin e domosdoshëm për përdorimin e  kartave smart në infrastrukturat e ndryshme të çelësit publik (Public Key Infrastructures, PKI). Kjo përfshin:</w:t>
      </w:r>
    </w:p>
    <w:p w:rsidR="00F43AF7" w:rsidRPr="00F43AF7" w:rsidRDefault="00F43AF7" w:rsidP="00D94CEA">
      <w:pPr>
        <w:pStyle w:val="ListParagraph"/>
        <w:numPr>
          <w:ilvl w:val="0"/>
          <w:numId w:val="5"/>
        </w:numPr>
      </w:pPr>
      <w:r w:rsidRPr="00F43AF7">
        <w:t>CSP për integrimin e aplikacioneve të mbështetura në CryptoAPI të Microsoft-it (Internet Explorer, Microsoft Outlook, Adobe Acrobat)</w:t>
      </w:r>
    </w:p>
    <w:p w:rsidR="00F43AF7" w:rsidRPr="00F43AF7" w:rsidRDefault="00F43AF7" w:rsidP="00D94CEA">
      <w:pPr>
        <w:pStyle w:val="ListParagraph"/>
        <w:numPr>
          <w:ilvl w:val="0"/>
          <w:numId w:val="5"/>
        </w:numPr>
      </w:pPr>
      <w:r w:rsidRPr="00F43AF7">
        <w:t>Biblioteka PKCS#11 për integrimin e aplikacioneve të mbështetura në PKCS#11 (MozillaFirefox, MozillaThunderbird, LotusNotes)</w:t>
      </w:r>
    </w:p>
    <w:p w:rsidR="00F43AF7" w:rsidRPr="00F43AF7" w:rsidRDefault="00F43AF7" w:rsidP="00D94CEA">
      <w:pPr>
        <w:pStyle w:val="ListParagraph"/>
        <w:numPr>
          <w:ilvl w:val="0"/>
          <w:numId w:val="5"/>
        </w:numPr>
      </w:pPr>
      <w:r w:rsidRPr="00F43AF7">
        <w:t>Windows logon support</w:t>
      </w:r>
    </w:p>
    <w:p w:rsidR="00F43AF7" w:rsidRPr="00F43AF7" w:rsidRDefault="00F43AF7" w:rsidP="00D94CEA">
      <w:pPr>
        <w:pStyle w:val="ListParagraph"/>
        <w:numPr>
          <w:ilvl w:val="0"/>
          <w:numId w:val="5"/>
        </w:numPr>
      </w:pPr>
      <w:r w:rsidRPr="00F43AF7">
        <w:t xml:space="preserve">Mbështetja për PC/SC v1.0 </w:t>
      </w:r>
    </w:p>
    <w:p w:rsidR="00F43AF7" w:rsidRPr="00F43AF7" w:rsidRDefault="00F43AF7" w:rsidP="00D94CEA">
      <w:pPr>
        <w:pStyle w:val="ListParagraph"/>
        <w:numPr>
          <w:ilvl w:val="0"/>
          <w:numId w:val="5"/>
        </w:numPr>
      </w:pPr>
      <w:r w:rsidRPr="00F43AF7">
        <w:t>Dokumentacioni për përdoruesin e fundit. Është përfshirë edhe dokumentacioni bazë për programuesit, i cili përmban përshkrim të shkurtër të funksioneve të implementuara</w:t>
      </w:r>
    </w:p>
    <w:p w:rsidR="00F43AF7" w:rsidRPr="00F43AF7" w:rsidRDefault="00F43AF7" w:rsidP="00D94CEA">
      <w:pPr>
        <w:pStyle w:val="ListParagraph"/>
        <w:numPr>
          <w:ilvl w:val="0"/>
          <w:numId w:val="5"/>
        </w:numPr>
      </w:pPr>
      <w:r w:rsidRPr="00F43AF7">
        <w:t>Komplet paketa instaluese me mundësinë e zgjedhjes së komponentëve për instalimin</w:t>
      </w:r>
    </w:p>
    <w:p w:rsidR="008D5388" w:rsidRPr="00F43AF7" w:rsidRDefault="00F43AF7" w:rsidP="00D94CEA">
      <w:pPr>
        <w:pStyle w:val="ListParagraph"/>
        <w:numPr>
          <w:ilvl w:val="0"/>
          <w:numId w:val="5"/>
        </w:numPr>
        <w:rPr>
          <w:lang w:val="sq-AL"/>
        </w:rPr>
      </w:pPr>
      <w:r w:rsidRPr="00F43AF7">
        <w:t>Aplikacioni administrativ për vizualizimin dhe administrimin e kartës smart</w:t>
      </w:r>
      <w:bookmarkStart w:id="3" w:name="_GoBack"/>
      <w:bookmarkEnd w:id="3"/>
      <w:r>
        <w:t>.</w:t>
      </w:r>
    </w:p>
    <w:p w:rsidR="004655A2" w:rsidRPr="001B39F3" w:rsidRDefault="00F43AF7" w:rsidP="00BF330B">
      <w:pPr>
        <w:pStyle w:val="Heading1"/>
        <w:rPr>
          <w:lang w:val="sq-AL"/>
        </w:rPr>
      </w:pPr>
      <w:bookmarkStart w:id="4" w:name="_Toc396932890"/>
      <w:r w:rsidRPr="00F43AF7">
        <w:rPr>
          <w:lang w:val="sq-AL"/>
        </w:rPr>
        <w:t>Dokumentacioni për përdoruesin e fundit</w:t>
      </w:r>
      <w:bookmarkEnd w:id="4"/>
    </w:p>
    <w:p w:rsidR="003B7571" w:rsidRPr="001B39F3" w:rsidRDefault="00F43AF7" w:rsidP="003B7571">
      <w:pPr>
        <w:rPr>
          <w:lang w:val="sq-AL"/>
        </w:rPr>
      </w:pPr>
      <w:r w:rsidRPr="00F43AF7">
        <w:rPr>
          <w:lang w:val="sq-AL"/>
        </w:rPr>
        <w:t>eID App vjen me dokumentacionin e mëposhtëm për përdoruesin e fundit dhe dokumentacionin për programuesit:</w:t>
      </w:r>
    </w:p>
    <w:p w:rsidR="00F43AF7" w:rsidRPr="00F43AF7" w:rsidRDefault="00F43AF7" w:rsidP="00D94CEA">
      <w:pPr>
        <w:pStyle w:val="ListParagraph"/>
        <w:numPr>
          <w:ilvl w:val="0"/>
          <w:numId w:val="6"/>
        </w:numPr>
      </w:pPr>
      <w:r w:rsidRPr="00F43AF7">
        <w:t>Udhëzime për instalimin eID App</w:t>
      </w:r>
    </w:p>
    <w:p w:rsidR="00F43AF7" w:rsidRPr="00F43AF7" w:rsidRDefault="00F43AF7" w:rsidP="00D94CEA">
      <w:pPr>
        <w:pStyle w:val="ListParagraph"/>
        <w:numPr>
          <w:ilvl w:val="0"/>
          <w:numId w:val="6"/>
        </w:numPr>
      </w:pPr>
      <w:r w:rsidRPr="00F43AF7">
        <w:t>Udhëzime për përdorimin për Aplikacionin administrator</w:t>
      </w:r>
    </w:p>
    <w:p w:rsidR="00F43AF7" w:rsidRPr="00F43AF7" w:rsidRDefault="00F43AF7" w:rsidP="00D94CEA">
      <w:pPr>
        <w:pStyle w:val="ListParagraph"/>
        <w:numPr>
          <w:ilvl w:val="0"/>
          <w:numId w:val="6"/>
        </w:numPr>
      </w:pPr>
      <w:r w:rsidRPr="00F43AF7">
        <w:t>Përshkrimi i CSP</w:t>
      </w:r>
      <w:r>
        <w:t>-</w:t>
      </w:r>
      <w:r w:rsidRPr="00F43AF7">
        <w:t xml:space="preserve">së </w:t>
      </w:r>
    </w:p>
    <w:p w:rsidR="001B39F3" w:rsidRPr="00F43AF7" w:rsidRDefault="00F43AF7" w:rsidP="00D94CEA">
      <w:pPr>
        <w:pStyle w:val="ListParagraph"/>
        <w:numPr>
          <w:ilvl w:val="0"/>
          <w:numId w:val="6"/>
        </w:numPr>
      </w:pPr>
      <w:r w:rsidRPr="00F43AF7">
        <w:t>Përshkrimi i bibliotekës PKCS#11</w:t>
      </w:r>
    </w:p>
    <w:p w:rsidR="004655A2" w:rsidRPr="001B39F3" w:rsidRDefault="00F43AF7" w:rsidP="00BF330B">
      <w:pPr>
        <w:pStyle w:val="Heading1"/>
        <w:rPr>
          <w:lang w:val="sq-AL"/>
        </w:rPr>
      </w:pPr>
      <w:bookmarkStart w:id="5" w:name="_Toc396932891"/>
      <w:r w:rsidRPr="00F43AF7">
        <w:rPr>
          <w:lang w:val="sq-AL"/>
        </w:rPr>
        <w:t>Sistemet operative të mbështetura</w:t>
      </w:r>
      <w:bookmarkEnd w:id="5"/>
    </w:p>
    <w:p w:rsidR="003B7571" w:rsidRPr="001B39F3" w:rsidRDefault="00F43AF7" w:rsidP="003B7571">
      <w:pPr>
        <w:rPr>
          <w:lang w:val="sq-AL"/>
        </w:rPr>
      </w:pPr>
      <w:r w:rsidRPr="00F43AF7">
        <w:rPr>
          <w:lang w:val="sq-AL"/>
        </w:rPr>
        <w:t>eID App është testuar dhe mbështetur në sistemet operative të mëposhtëme:</w:t>
      </w:r>
    </w:p>
    <w:p w:rsidR="003B7571" w:rsidRPr="001B39F3" w:rsidRDefault="003B7571" w:rsidP="003B7571">
      <w:pPr>
        <w:pStyle w:val="ListParagraph"/>
        <w:numPr>
          <w:ilvl w:val="0"/>
          <w:numId w:val="7"/>
        </w:numPr>
        <w:rPr>
          <w:lang w:val="sq-AL"/>
        </w:rPr>
      </w:pPr>
      <w:r w:rsidRPr="001B39F3">
        <w:rPr>
          <w:lang w:val="sq-AL"/>
        </w:rPr>
        <w:t>Microsoft Windows XP 32-bit</w:t>
      </w:r>
    </w:p>
    <w:p w:rsidR="003B7571" w:rsidRPr="001B39F3" w:rsidRDefault="003B7571" w:rsidP="003B7571">
      <w:pPr>
        <w:pStyle w:val="ListParagraph"/>
        <w:numPr>
          <w:ilvl w:val="0"/>
          <w:numId w:val="7"/>
        </w:numPr>
        <w:rPr>
          <w:lang w:val="sq-AL"/>
        </w:rPr>
      </w:pPr>
      <w:r w:rsidRPr="001B39F3">
        <w:rPr>
          <w:lang w:val="sq-AL"/>
        </w:rPr>
        <w:t>Microsoft Windows Vista 32-bit/64-bit</w:t>
      </w:r>
    </w:p>
    <w:p w:rsidR="003B7571" w:rsidRPr="001B39F3" w:rsidRDefault="003B7571" w:rsidP="003B7571">
      <w:pPr>
        <w:pStyle w:val="ListParagraph"/>
        <w:numPr>
          <w:ilvl w:val="0"/>
          <w:numId w:val="7"/>
        </w:numPr>
        <w:rPr>
          <w:lang w:val="sq-AL"/>
        </w:rPr>
      </w:pPr>
      <w:r w:rsidRPr="001B39F3">
        <w:rPr>
          <w:lang w:val="sq-AL"/>
        </w:rPr>
        <w:t>Microsoft Windows 7 32-bit/64-bit</w:t>
      </w:r>
    </w:p>
    <w:p w:rsidR="00424679" w:rsidRPr="001B39F3" w:rsidRDefault="00424679" w:rsidP="003B7571">
      <w:pPr>
        <w:pStyle w:val="ListParagraph"/>
        <w:numPr>
          <w:ilvl w:val="0"/>
          <w:numId w:val="7"/>
        </w:numPr>
        <w:rPr>
          <w:lang w:val="sq-AL"/>
        </w:rPr>
      </w:pPr>
      <w:r w:rsidRPr="001B39F3">
        <w:rPr>
          <w:lang w:val="sq-AL"/>
        </w:rPr>
        <w:t>Microsoft Windows 8 32-bit/64-bit</w:t>
      </w:r>
    </w:p>
    <w:p w:rsidR="003B7571" w:rsidRPr="001B39F3" w:rsidRDefault="003B7571" w:rsidP="003B7571">
      <w:pPr>
        <w:pStyle w:val="ListParagraph"/>
        <w:numPr>
          <w:ilvl w:val="0"/>
          <w:numId w:val="7"/>
        </w:numPr>
        <w:rPr>
          <w:lang w:val="sq-AL"/>
        </w:rPr>
      </w:pPr>
      <w:r w:rsidRPr="001B39F3">
        <w:rPr>
          <w:lang w:val="sq-AL"/>
        </w:rPr>
        <w:t>Microsoft Windows Server 2008 R2 64-bit</w:t>
      </w:r>
    </w:p>
    <w:p w:rsidR="00424679" w:rsidRPr="001B39F3" w:rsidRDefault="00424679" w:rsidP="003B7571">
      <w:pPr>
        <w:pStyle w:val="ListParagraph"/>
        <w:numPr>
          <w:ilvl w:val="0"/>
          <w:numId w:val="7"/>
        </w:numPr>
        <w:rPr>
          <w:lang w:val="sq-AL"/>
        </w:rPr>
      </w:pPr>
      <w:r w:rsidRPr="001B39F3">
        <w:rPr>
          <w:lang w:val="sq-AL"/>
        </w:rPr>
        <w:t>Microsoft Windows Server 2012 64-bit</w:t>
      </w:r>
    </w:p>
    <w:p w:rsidR="004655A2" w:rsidRPr="001B39F3" w:rsidRDefault="00F43AF7" w:rsidP="00BF330B">
      <w:pPr>
        <w:pStyle w:val="Heading1"/>
        <w:rPr>
          <w:lang w:val="sq-AL"/>
        </w:rPr>
      </w:pPr>
      <w:bookmarkStart w:id="6" w:name="_Toc396932892"/>
      <w:r w:rsidRPr="00F43AF7">
        <w:rPr>
          <w:lang w:val="sq-AL"/>
        </w:rPr>
        <w:lastRenderedPageBreak/>
        <w:t>Kartat smart të mbështetura</w:t>
      </w:r>
      <w:bookmarkEnd w:id="6"/>
    </w:p>
    <w:p w:rsidR="0015034C" w:rsidRPr="001B39F3" w:rsidRDefault="00F43AF7" w:rsidP="0015034C">
      <w:pPr>
        <w:rPr>
          <w:lang w:val="sq-AL"/>
        </w:rPr>
      </w:pPr>
      <w:r w:rsidRPr="00F43AF7">
        <w:rPr>
          <w:lang w:val="sq-AL"/>
        </w:rPr>
        <w:t>eID App është destinuar për përdorimin me StarCOS v3.5 të kartës smart (edicioni eID –</w:t>
      </w:r>
      <w:r>
        <w:rPr>
          <w:lang w:val="sq-AL"/>
        </w:rPr>
        <w:t xml:space="preserve"> </w:t>
      </w:r>
      <w:r w:rsidRPr="00F43AF7">
        <w:rPr>
          <w:lang w:val="sq-AL"/>
        </w:rPr>
        <w:t>si për kontakte, ashtu dhe ato jokontakte), të zhvilluar nga ana e Giesecke &amp; Devrient GmbH.</w:t>
      </w:r>
    </w:p>
    <w:p w:rsidR="004655A2" w:rsidRPr="001B39F3" w:rsidRDefault="00F43AF7" w:rsidP="00BF330B">
      <w:pPr>
        <w:pStyle w:val="Heading1"/>
        <w:rPr>
          <w:lang w:val="sq-AL"/>
        </w:rPr>
      </w:pPr>
      <w:bookmarkStart w:id="7" w:name="_Toc396932893"/>
      <w:r w:rsidRPr="00F43AF7">
        <w:rPr>
          <w:lang w:val="de-DE"/>
        </w:rPr>
        <w:t>Lexuesit e mbështetur të kartave smart</w:t>
      </w:r>
      <w:bookmarkEnd w:id="7"/>
    </w:p>
    <w:p w:rsidR="0015034C" w:rsidRPr="001B39F3" w:rsidRDefault="00360EDB" w:rsidP="0015034C">
      <w:pPr>
        <w:rPr>
          <w:lang w:val="sq-AL"/>
        </w:rPr>
      </w:pPr>
      <w:r w:rsidRPr="00360EDB">
        <w:rPr>
          <w:lang w:val="sq-AL"/>
        </w:rPr>
        <w:t>eID App mundet të përdoret me lexuesit e kartave smart, të cilat kanë i interfejs PC/SC. Lexuesit e mëposhtëm të kartave smart janë testuar:</w:t>
      </w:r>
    </w:p>
    <w:p w:rsidR="00360EDB" w:rsidRPr="00360EDB" w:rsidRDefault="00360EDB" w:rsidP="00360EDB">
      <w:pPr>
        <w:pStyle w:val="ListParagraph"/>
        <w:numPr>
          <w:ilvl w:val="0"/>
          <w:numId w:val="8"/>
        </w:numPr>
      </w:pPr>
      <w:r w:rsidRPr="00360EDB">
        <w:t>HID Omnikey 3121(i njohur edhe si CardMan 3121)</w:t>
      </w:r>
    </w:p>
    <w:p w:rsidR="00360EDB" w:rsidRPr="00360EDB" w:rsidRDefault="00360EDB" w:rsidP="00360EDB">
      <w:pPr>
        <w:pStyle w:val="ListParagraph"/>
        <w:numPr>
          <w:ilvl w:val="0"/>
          <w:numId w:val="8"/>
        </w:numPr>
      </w:pPr>
      <w:r w:rsidRPr="00360EDB">
        <w:t>HID Omnikey 5321 v2</w:t>
      </w:r>
    </w:p>
    <w:p w:rsidR="00360EDB" w:rsidRPr="00360EDB" w:rsidRDefault="00360EDB" w:rsidP="00360EDB">
      <w:pPr>
        <w:pStyle w:val="ListParagraph"/>
        <w:numPr>
          <w:ilvl w:val="0"/>
          <w:numId w:val="8"/>
        </w:numPr>
      </w:pPr>
      <w:r w:rsidRPr="00360EDB">
        <w:t>HID Omnikey 5321 v2 jokontakte</w:t>
      </w:r>
    </w:p>
    <w:p w:rsidR="009E68A2" w:rsidRDefault="00360EDB" w:rsidP="00360EDB">
      <w:pPr>
        <w:pStyle w:val="ListParagraph"/>
        <w:numPr>
          <w:ilvl w:val="0"/>
          <w:numId w:val="8"/>
        </w:numPr>
      </w:pPr>
      <w:r w:rsidRPr="00360EDB">
        <w:t>SCM SDI 011 jokontakte</w:t>
      </w:r>
    </w:p>
    <w:p w:rsidR="00360EDB" w:rsidRPr="00360EDB" w:rsidRDefault="00360EDB" w:rsidP="00360EDB">
      <w:pPr>
        <w:pStyle w:val="ListParagraph"/>
        <w:numPr>
          <w:ilvl w:val="0"/>
          <w:numId w:val="8"/>
        </w:numPr>
      </w:pPr>
      <w:r w:rsidRPr="00360EDB">
        <w:rPr>
          <w:lang w:val="sq-AL"/>
        </w:rPr>
        <w:t>Tastiera Cherry G83-6644 me lexuesin e integruar të kartës smart</w:t>
      </w:r>
    </w:p>
    <w:p w:rsidR="004655A2" w:rsidRPr="001B39F3" w:rsidRDefault="00360EDB" w:rsidP="00D23477">
      <w:pPr>
        <w:pStyle w:val="Heading1"/>
        <w:rPr>
          <w:lang w:val="sq-AL"/>
        </w:rPr>
      </w:pPr>
      <w:bookmarkStart w:id="8" w:name="_Toc396932894"/>
      <w:r w:rsidRPr="00360EDB">
        <w:rPr>
          <w:lang w:val="sq-AL"/>
        </w:rPr>
        <w:t>Aplikacionet e mbështetura</w:t>
      </w:r>
      <w:bookmarkEnd w:id="8"/>
    </w:p>
    <w:p w:rsidR="0015034C" w:rsidRPr="001B39F3" w:rsidRDefault="00360EDB" w:rsidP="0015034C">
      <w:pPr>
        <w:rPr>
          <w:lang w:val="sq-AL"/>
        </w:rPr>
      </w:pPr>
      <w:r w:rsidRPr="00360EDB">
        <w:rPr>
          <w:lang w:val="sq-AL"/>
        </w:rPr>
        <w:t>Lista e mëposhtëme përmban aplikacione, të cilat janë të testuara dhe që eID App i mbështet. Lista nuk është gjithëpërfshirëse, dhe ekziston mundësia e madhe që edhe aplikacionet e tjera, të cilat punojnë me CryptoAPI dhe/ose me bibliotekat PKCS#11, mundet të përdorin me sukses serviset, të cilat i ofron eID App: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783"/>
      </w:tblGrid>
      <w:tr w:rsidR="00131550" w:rsidRPr="001B39F3" w:rsidTr="00360EDB">
        <w:tc>
          <w:tcPr>
            <w:tcW w:w="2460" w:type="dxa"/>
            <w:shd w:val="clear" w:color="auto" w:fill="auto"/>
          </w:tcPr>
          <w:p w:rsidR="00255800" w:rsidRPr="001B39F3" w:rsidRDefault="00131550" w:rsidP="00C56BB5">
            <w:pPr>
              <w:spacing w:after="0" w:line="240" w:lineRule="auto"/>
              <w:rPr>
                <w:b/>
                <w:lang w:val="sq-AL"/>
              </w:rPr>
            </w:pPr>
            <w:r w:rsidRPr="001B39F3">
              <w:rPr>
                <w:b/>
                <w:lang w:val="sq-AL"/>
              </w:rPr>
              <w:t>Aplikacioni</w:t>
            </w:r>
          </w:p>
        </w:tc>
        <w:tc>
          <w:tcPr>
            <w:tcW w:w="6783" w:type="dxa"/>
            <w:shd w:val="clear" w:color="auto" w:fill="auto"/>
          </w:tcPr>
          <w:p w:rsidR="00255800" w:rsidRPr="001B39F3" w:rsidRDefault="00467364" w:rsidP="00C56BB5">
            <w:pPr>
              <w:spacing w:after="0" w:line="240" w:lineRule="auto"/>
              <w:rPr>
                <w:lang w:val="sq-AL"/>
              </w:rPr>
            </w:pPr>
            <w:r w:rsidRPr="001B39F3">
              <w:rPr>
                <w:lang w:val="sq-AL"/>
              </w:rPr>
              <w:t>Microsoft Internet Explorer</w:t>
            </w:r>
          </w:p>
        </w:tc>
      </w:tr>
      <w:tr w:rsidR="00131550" w:rsidRPr="001B39F3" w:rsidTr="00360EDB">
        <w:tc>
          <w:tcPr>
            <w:tcW w:w="2460" w:type="dxa"/>
            <w:shd w:val="clear" w:color="auto" w:fill="auto"/>
          </w:tcPr>
          <w:p w:rsidR="00255800" w:rsidRPr="001B39F3" w:rsidRDefault="00131550" w:rsidP="00C56BB5">
            <w:pPr>
              <w:spacing w:after="0" w:line="240" w:lineRule="auto"/>
              <w:rPr>
                <w:b/>
                <w:lang w:val="sq-AL"/>
              </w:rPr>
            </w:pPr>
            <w:r w:rsidRPr="001B39F3">
              <w:rPr>
                <w:b/>
                <w:lang w:val="sq-AL"/>
              </w:rPr>
              <w:t xml:space="preserve">Verzioni </w:t>
            </w:r>
            <w:r w:rsidR="001B39F3">
              <w:rPr>
                <w:b/>
                <w:lang w:val="sq-AL"/>
              </w:rPr>
              <w:t xml:space="preserve">i </w:t>
            </w:r>
            <w:r w:rsidRPr="001B39F3">
              <w:rPr>
                <w:b/>
                <w:lang w:val="sq-AL"/>
              </w:rPr>
              <w:t>Aplikacionit</w:t>
            </w:r>
          </w:p>
        </w:tc>
        <w:tc>
          <w:tcPr>
            <w:tcW w:w="6783" w:type="dxa"/>
            <w:shd w:val="clear" w:color="auto" w:fill="auto"/>
          </w:tcPr>
          <w:p w:rsidR="00255800" w:rsidRPr="001B39F3" w:rsidRDefault="00467364" w:rsidP="00DC3F58">
            <w:pPr>
              <w:spacing w:after="0" w:line="240" w:lineRule="auto"/>
              <w:rPr>
                <w:lang w:val="sq-AL"/>
              </w:rPr>
            </w:pPr>
            <w:r w:rsidRPr="001B39F3">
              <w:rPr>
                <w:lang w:val="sq-AL"/>
              </w:rPr>
              <w:t>6, 7, 8</w:t>
            </w:r>
            <w:r w:rsidR="009E68A2" w:rsidRPr="001B39F3">
              <w:rPr>
                <w:lang w:val="sq-AL"/>
              </w:rPr>
              <w:t xml:space="preserve">, </w:t>
            </w:r>
            <w:r w:rsidRPr="001B39F3">
              <w:rPr>
                <w:lang w:val="sq-AL"/>
              </w:rPr>
              <w:t>9</w:t>
            </w:r>
            <w:r w:rsidR="009E68A2" w:rsidRPr="001B39F3">
              <w:rPr>
                <w:lang w:val="sq-AL"/>
              </w:rPr>
              <w:t xml:space="preserve"> </w:t>
            </w:r>
            <w:r w:rsidR="00DC3F58">
              <w:rPr>
                <w:lang w:val="sq-AL"/>
              </w:rPr>
              <w:t>dhe</w:t>
            </w:r>
            <w:r w:rsidR="009E68A2" w:rsidRPr="001B39F3">
              <w:rPr>
                <w:lang w:val="sq-AL"/>
              </w:rPr>
              <w:t xml:space="preserve"> 10</w:t>
            </w:r>
          </w:p>
        </w:tc>
      </w:tr>
      <w:tr w:rsidR="00360EDB" w:rsidRPr="001B39F3" w:rsidTr="00360EDB">
        <w:tc>
          <w:tcPr>
            <w:tcW w:w="2460" w:type="dxa"/>
            <w:shd w:val="clear" w:color="auto" w:fill="auto"/>
          </w:tcPr>
          <w:p w:rsidR="00360EDB" w:rsidRPr="001B39F3" w:rsidRDefault="00360EDB" w:rsidP="00C56BB5">
            <w:pPr>
              <w:spacing w:after="0" w:line="240" w:lineRule="auto"/>
              <w:rPr>
                <w:b/>
                <w:lang w:val="sq-AL"/>
              </w:rPr>
            </w:pPr>
            <w:r w:rsidRPr="001B39F3">
              <w:rPr>
                <w:b/>
                <w:lang w:val="sq-AL"/>
              </w:rPr>
              <w:t>Përshkrimi</w:t>
            </w:r>
          </w:p>
        </w:tc>
        <w:tc>
          <w:tcPr>
            <w:tcW w:w="6783" w:type="dxa"/>
            <w:shd w:val="clear" w:color="auto" w:fill="auto"/>
          </w:tcPr>
          <w:p w:rsidR="00360EDB" w:rsidRPr="00360EDB" w:rsidRDefault="00360EDB" w:rsidP="00360EDB">
            <w:pPr>
              <w:spacing w:after="0" w:line="240" w:lineRule="auto"/>
            </w:pPr>
            <w:r w:rsidRPr="00360EDB">
              <w:t>Autentikacioni i përdoruesit i bazuar në çertifikatat dixhitale</w:t>
            </w:r>
          </w:p>
        </w:tc>
      </w:tr>
      <w:tr w:rsidR="00131550" w:rsidRPr="001B39F3" w:rsidTr="00360EDB">
        <w:tc>
          <w:tcPr>
            <w:tcW w:w="2460" w:type="dxa"/>
            <w:shd w:val="clear" w:color="auto" w:fill="auto"/>
          </w:tcPr>
          <w:p w:rsidR="00255800" w:rsidRPr="001B39F3" w:rsidRDefault="00255800" w:rsidP="00C56BB5">
            <w:pPr>
              <w:spacing w:after="0" w:line="240" w:lineRule="auto"/>
              <w:rPr>
                <w:b/>
                <w:lang w:val="sq-AL"/>
              </w:rPr>
            </w:pPr>
            <w:r w:rsidRPr="001B39F3">
              <w:rPr>
                <w:b/>
                <w:lang w:val="sq-AL"/>
              </w:rPr>
              <w:t>API</w:t>
            </w:r>
          </w:p>
        </w:tc>
        <w:tc>
          <w:tcPr>
            <w:tcW w:w="6783" w:type="dxa"/>
            <w:shd w:val="clear" w:color="auto" w:fill="auto"/>
          </w:tcPr>
          <w:p w:rsidR="00255800" w:rsidRPr="001B39F3" w:rsidRDefault="00467364" w:rsidP="00C56BB5">
            <w:pPr>
              <w:spacing w:after="0" w:line="240" w:lineRule="auto"/>
              <w:rPr>
                <w:lang w:val="sq-AL"/>
              </w:rPr>
            </w:pPr>
            <w:r w:rsidRPr="001B39F3">
              <w:rPr>
                <w:lang w:val="sq-AL"/>
              </w:rPr>
              <w:t>CryptoAPI (CSP)</w:t>
            </w:r>
          </w:p>
        </w:tc>
      </w:tr>
    </w:tbl>
    <w:p w:rsidR="00736FE0" w:rsidRPr="001B39F3" w:rsidRDefault="00736FE0" w:rsidP="0015034C">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778"/>
      </w:tblGrid>
      <w:tr w:rsidR="00255800" w:rsidRPr="001B39F3">
        <w:tc>
          <w:tcPr>
            <w:tcW w:w="2465" w:type="dxa"/>
            <w:shd w:val="clear" w:color="auto" w:fill="auto"/>
          </w:tcPr>
          <w:p w:rsidR="00255800" w:rsidRPr="001B39F3" w:rsidRDefault="00131550" w:rsidP="00C56BB5">
            <w:pPr>
              <w:spacing w:after="0" w:line="240" w:lineRule="auto"/>
              <w:rPr>
                <w:b/>
                <w:lang w:val="sq-AL"/>
              </w:rPr>
            </w:pPr>
            <w:r w:rsidRPr="001B39F3">
              <w:rPr>
                <w:b/>
                <w:lang w:val="sq-AL"/>
              </w:rPr>
              <w:t>Aplikacioni</w:t>
            </w:r>
          </w:p>
        </w:tc>
        <w:tc>
          <w:tcPr>
            <w:tcW w:w="6778" w:type="dxa"/>
            <w:shd w:val="clear" w:color="auto" w:fill="auto"/>
          </w:tcPr>
          <w:p w:rsidR="00255800" w:rsidRPr="001B39F3" w:rsidRDefault="00756D42" w:rsidP="00C56BB5">
            <w:pPr>
              <w:spacing w:after="0" w:line="240" w:lineRule="auto"/>
              <w:rPr>
                <w:lang w:val="sq-AL"/>
              </w:rPr>
            </w:pPr>
            <w:r w:rsidRPr="001B39F3">
              <w:rPr>
                <w:lang w:val="sq-AL"/>
              </w:rPr>
              <w:t>Mozilla Firefox</w:t>
            </w:r>
          </w:p>
        </w:tc>
      </w:tr>
      <w:tr w:rsidR="00360EDB" w:rsidRPr="006E1C4C">
        <w:tc>
          <w:tcPr>
            <w:tcW w:w="2465" w:type="dxa"/>
            <w:shd w:val="clear" w:color="auto" w:fill="auto"/>
          </w:tcPr>
          <w:p w:rsidR="00360EDB" w:rsidRPr="001B39F3" w:rsidRDefault="00360EDB" w:rsidP="00E46B6D">
            <w:pPr>
              <w:spacing w:after="0" w:line="240" w:lineRule="auto"/>
              <w:rPr>
                <w:b/>
                <w:lang w:val="sq-AL"/>
              </w:rPr>
            </w:pPr>
            <w:r w:rsidRPr="001B39F3">
              <w:rPr>
                <w:b/>
                <w:lang w:val="sq-AL"/>
              </w:rPr>
              <w:t xml:space="preserve">Verzioni </w:t>
            </w:r>
            <w:r>
              <w:rPr>
                <w:b/>
                <w:lang w:val="sq-AL"/>
              </w:rPr>
              <w:t xml:space="preserve">i </w:t>
            </w:r>
            <w:r w:rsidRPr="001B39F3">
              <w:rPr>
                <w:b/>
                <w:lang w:val="sq-AL"/>
              </w:rPr>
              <w:t>Aplikacionit</w:t>
            </w:r>
          </w:p>
        </w:tc>
        <w:tc>
          <w:tcPr>
            <w:tcW w:w="6778" w:type="dxa"/>
            <w:shd w:val="clear" w:color="auto" w:fill="auto"/>
          </w:tcPr>
          <w:p w:rsidR="00360EDB" w:rsidRPr="00D94CEA" w:rsidRDefault="00360EDB" w:rsidP="00360EDB">
            <w:pPr>
              <w:spacing w:after="0" w:line="240" w:lineRule="auto"/>
              <w:rPr>
                <w:lang w:val="sq-AL"/>
              </w:rPr>
            </w:pPr>
            <w:r w:rsidRPr="00D94CEA">
              <w:rPr>
                <w:lang w:val="sq-AL"/>
              </w:rPr>
              <w:t>Të gjitha versionet të përfunduara me 24</w:t>
            </w:r>
          </w:p>
        </w:tc>
      </w:tr>
      <w:tr w:rsidR="00131550" w:rsidRPr="001B39F3">
        <w:tc>
          <w:tcPr>
            <w:tcW w:w="2465" w:type="dxa"/>
            <w:shd w:val="clear" w:color="auto" w:fill="auto"/>
          </w:tcPr>
          <w:p w:rsidR="00131550" w:rsidRPr="001B39F3" w:rsidRDefault="00131550" w:rsidP="00E46B6D">
            <w:pPr>
              <w:spacing w:after="0" w:line="240" w:lineRule="auto"/>
              <w:rPr>
                <w:b/>
                <w:lang w:val="sq-AL"/>
              </w:rPr>
            </w:pPr>
            <w:r w:rsidRPr="001B39F3">
              <w:rPr>
                <w:b/>
                <w:lang w:val="sq-AL"/>
              </w:rPr>
              <w:t>Përshkrimi</w:t>
            </w:r>
          </w:p>
        </w:tc>
        <w:tc>
          <w:tcPr>
            <w:tcW w:w="6778" w:type="dxa"/>
            <w:shd w:val="clear" w:color="auto" w:fill="auto"/>
          </w:tcPr>
          <w:p w:rsidR="00131550" w:rsidRPr="00D94CEA" w:rsidRDefault="00131550" w:rsidP="00C56BB5">
            <w:pPr>
              <w:spacing w:after="0" w:line="240" w:lineRule="auto"/>
              <w:rPr>
                <w:lang w:val="sq-AL"/>
              </w:rPr>
            </w:pPr>
            <w:r w:rsidRPr="00D94CEA">
              <w:rPr>
                <w:lang w:val="sq-AL"/>
              </w:rPr>
              <w:t xml:space="preserve">Verifikimi </w:t>
            </w:r>
            <w:r w:rsidR="001B39F3" w:rsidRPr="00D94CEA">
              <w:rPr>
                <w:lang w:val="sq-AL"/>
              </w:rPr>
              <w:t xml:space="preserve">i </w:t>
            </w:r>
            <w:r w:rsidRPr="00D94CEA">
              <w:rPr>
                <w:lang w:val="sq-AL"/>
              </w:rPr>
              <w:t xml:space="preserve">përdoruesit </w:t>
            </w:r>
            <w:r w:rsidR="001B39F3" w:rsidRPr="00D94CEA">
              <w:rPr>
                <w:lang w:val="sq-AL"/>
              </w:rPr>
              <w:t xml:space="preserve">i </w:t>
            </w:r>
            <w:r w:rsidRPr="00D94CEA">
              <w:rPr>
                <w:lang w:val="sq-AL"/>
              </w:rPr>
              <w:t>bazuar në çertifikatat digjitale.</w:t>
            </w:r>
          </w:p>
        </w:tc>
      </w:tr>
      <w:tr w:rsidR="00255800" w:rsidRPr="001B39F3">
        <w:tc>
          <w:tcPr>
            <w:tcW w:w="2465" w:type="dxa"/>
            <w:shd w:val="clear" w:color="auto" w:fill="auto"/>
          </w:tcPr>
          <w:p w:rsidR="00255800" w:rsidRPr="001B39F3" w:rsidRDefault="00255800" w:rsidP="00C56BB5">
            <w:pPr>
              <w:spacing w:after="0" w:line="240" w:lineRule="auto"/>
              <w:rPr>
                <w:b/>
                <w:lang w:val="sq-AL"/>
              </w:rPr>
            </w:pPr>
            <w:r w:rsidRPr="001B39F3">
              <w:rPr>
                <w:b/>
                <w:lang w:val="sq-AL"/>
              </w:rPr>
              <w:t>API</w:t>
            </w:r>
          </w:p>
        </w:tc>
        <w:tc>
          <w:tcPr>
            <w:tcW w:w="6778" w:type="dxa"/>
            <w:shd w:val="clear" w:color="auto" w:fill="auto"/>
          </w:tcPr>
          <w:p w:rsidR="00255800" w:rsidRPr="001B39F3" w:rsidRDefault="00756D42" w:rsidP="00C56BB5">
            <w:pPr>
              <w:spacing w:after="0" w:line="240" w:lineRule="auto"/>
              <w:rPr>
                <w:lang w:val="sq-AL"/>
              </w:rPr>
            </w:pPr>
            <w:r w:rsidRPr="001B39F3">
              <w:rPr>
                <w:lang w:val="sq-AL"/>
              </w:rPr>
              <w:t>PKCS#11</w:t>
            </w:r>
          </w:p>
        </w:tc>
      </w:tr>
    </w:tbl>
    <w:p w:rsidR="00255800" w:rsidRPr="001B39F3" w:rsidRDefault="00255800" w:rsidP="0015034C">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778"/>
      </w:tblGrid>
      <w:tr w:rsidR="00255800" w:rsidRPr="001B39F3">
        <w:tc>
          <w:tcPr>
            <w:tcW w:w="2465" w:type="dxa"/>
            <w:shd w:val="clear" w:color="auto" w:fill="auto"/>
          </w:tcPr>
          <w:p w:rsidR="00255800" w:rsidRPr="001B39F3" w:rsidRDefault="00255800" w:rsidP="00C56BB5">
            <w:pPr>
              <w:spacing w:after="0" w:line="240" w:lineRule="auto"/>
              <w:rPr>
                <w:b/>
                <w:lang w:val="sq-AL"/>
              </w:rPr>
            </w:pPr>
            <w:r w:rsidRPr="001B39F3">
              <w:rPr>
                <w:b/>
                <w:lang w:val="sq-AL"/>
              </w:rPr>
              <w:t>Ap</w:t>
            </w:r>
            <w:r w:rsidR="00131550" w:rsidRPr="001B39F3">
              <w:rPr>
                <w:b/>
                <w:lang w:val="sq-AL"/>
              </w:rPr>
              <w:t>likacioni</w:t>
            </w:r>
          </w:p>
        </w:tc>
        <w:tc>
          <w:tcPr>
            <w:tcW w:w="6778" w:type="dxa"/>
            <w:shd w:val="clear" w:color="auto" w:fill="auto"/>
          </w:tcPr>
          <w:p w:rsidR="00255800" w:rsidRPr="001B39F3" w:rsidRDefault="00756D42" w:rsidP="00C56BB5">
            <w:pPr>
              <w:spacing w:after="0" w:line="240" w:lineRule="auto"/>
              <w:rPr>
                <w:lang w:val="sq-AL"/>
              </w:rPr>
            </w:pPr>
            <w:r w:rsidRPr="001B39F3">
              <w:rPr>
                <w:lang w:val="sq-AL"/>
              </w:rPr>
              <w:t>Microsoft Word</w:t>
            </w:r>
          </w:p>
        </w:tc>
      </w:tr>
      <w:tr w:rsidR="00131550" w:rsidRPr="001B39F3">
        <w:tc>
          <w:tcPr>
            <w:tcW w:w="2465" w:type="dxa"/>
            <w:shd w:val="clear" w:color="auto" w:fill="auto"/>
          </w:tcPr>
          <w:p w:rsidR="00131550" w:rsidRPr="001B39F3" w:rsidRDefault="00131550" w:rsidP="00E46B6D">
            <w:pPr>
              <w:spacing w:after="0" w:line="240" w:lineRule="auto"/>
              <w:rPr>
                <w:b/>
                <w:lang w:val="sq-AL"/>
              </w:rPr>
            </w:pPr>
            <w:r w:rsidRPr="001B39F3">
              <w:rPr>
                <w:b/>
                <w:lang w:val="sq-AL"/>
              </w:rPr>
              <w:t xml:space="preserve">Verzioni </w:t>
            </w:r>
            <w:r w:rsidR="001B39F3">
              <w:rPr>
                <w:b/>
                <w:lang w:val="sq-AL"/>
              </w:rPr>
              <w:t xml:space="preserve">i </w:t>
            </w:r>
            <w:r w:rsidRPr="001B39F3">
              <w:rPr>
                <w:b/>
                <w:lang w:val="sq-AL"/>
              </w:rPr>
              <w:t>Aplikacionit</w:t>
            </w:r>
          </w:p>
        </w:tc>
        <w:tc>
          <w:tcPr>
            <w:tcW w:w="6778" w:type="dxa"/>
            <w:shd w:val="clear" w:color="auto" w:fill="auto"/>
          </w:tcPr>
          <w:p w:rsidR="00131550" w:rsidRPr="001B39F3" w:rsidRDefault="00131550" w:rsidP="00C56BB5">
            <w:pPr>
              <w:spacing w:after="0" w:line="240" w:lineRule="auto"/>
              <w:rPr>
                <w:lang w:val="sq-AL"/>
              </w:rPr>
            </w:pPr>
            <w:r w:rsidRPr="001B39F3">
              <w:rPr>
                <w:lang w:val="sq-AL"/>
              </w:rPr>
              <w:t xml:space="preserve">10, 11, 2007 </w:t>
            </w:r>
            <w:r w:rsidR="00DC3F58">
              <w:rPr>
                <w:lang w:val="sq-AL"/>
              </w:rPr>
              <w:t>dhe</w:t>
            </w:r>
            <w:r w:rsidR="00DC3F58" w:rsidRPr="001B39F3">
              <w:rPr>
                <w:lang w:val="sq-AL"/>
              </w:rPr>
              <w:t xml:space="preserve"> </w:t>
            </w:r>
            <w:r w:rsidRPr="001B39F3">
              <w:rPr>
                <w:lang w:val="sq-AL"/>
              </w:rPr>
              <w:t>2010</w:t>
            </w:r>
          </w:p>
        </w:tc>
      </w:tr>
      <w:tr w:rsidR="00360EDB" w:rsidRPr="001B39F3">
        <w:tc>
          <w:tcPr>
            <w:tcW w:w="2465" w:type="dxa"/>
            <w:shd w:val="clear" w:color="auto" w:fill="auto"/>
          </w:tcPr>
          <w:p w:rsidR="00360EDB" w:rsidRPr="001B39F3" w:rsidRDefault="00360EDB" w:rsidP="00E46B6D">
            <w:pPr>
              <w:spacing w:after="0" w:line="240" w:lineRule="auto"/>
              <w:rPr>
                <w:b/>
                <w:lang w:val="sq-AL"/>
              </w:rPr>
            </w:pPr>
            <w:r w:rsidRPr="001B39F3">
              <w:rPr>
                <w:b/>
                <w:lang w:val="sq-AL"/>
              </w:rPr>
              <w:t>Përshkrimi</w:t>
            </w:r>
          </w:p>
        </w:tc>
        <w:tc>
          <w:tcPr>
            <w:tcW w:w="6778" w:type="dxa"/>
            <w:shd w:val="clear" w:color="auto" w:fill="auto"/>
          </w:tcPr>
          <w:p w:rsidR="00360EDB" w:rsidRPr="00D94CEA" w:rsidRDefault="00360EDB" w:rsidP="00360EDB">
            <w:pPr>
              <w:spacing w:after="0" w:line="240" w:lineRule="auto"/>
              <w:rPr>
                <w:lang w:val="sq-AL"/>
              </w:rPr>
            </w:pPr>
            <w:r w:rsidRPr="00D94CEA">
              <w:rPr>
                <w:lang w:val="sq-AL"/>
              </w:rPr>
              <w:t>Mbrojtja e integritetit, pakthyeshmërisë dhe autenticionit të dokumentave</w:t>
            </w:r>
          </w:p>
        </w:tc>
      </w:tr>
      <w:tr w:rsidR="00131550" w:rsidRPr="001B39F3">
        <w:tc>
          <w:tcPr>
            <w:tcW w:w="2465" w:type="dxa"/>
            <w:shd w:val="clear" w:color="auto" w:fill="auto"/>
          </w:tcPr>
          <w:p w:rsidR="00131550" w:rsidRPr="001B39F3" w:rsidRDefault="00131550" w:rsidP="00C56BB5">
            <w:pPr>
              <w:spacing w:after="0" w:line="240" w:lineRule="auto"/>
              <w:rPr>
                <w:b/>
                <w:lang w:val="sq-AL"/>
              </w:rPr>
            </w:pPr>
            <w:r w:rsidRPr="001B39F3">
              <w:rPr>
                <w:b/>
                <w:lang w:val="sq-AL"/>
              </w:rPr>
              <w:t>API</w:t>
            </w:r>
          </w:p>
        </w:tc>
        <w:tc>
          <w:tcPr>
            <w:tcW w:w="6778" w:type="dxa"/>
            <w:shd w:val="clear" w:color="auto" w:fill="auto"/>
          </w:tcPr>
          <w:p w:rsidR="00131550" w:rsidRPr="001B39F3" w:rsidRDefault="00131550" w:rsidP="00C56BB5">
            <w:pPr>
              <w:spacing w:after="0" w:line="240" w:lineRule="auto"/>
              <w:rPr>
                <w:lang w:val="sq-AL"/>
              </w:rPr>
            </w:pPr>
            <w:r w:rsidRPr="001B39F3">
              <w:rPr>
                <w:lang w:val="sq-AL"/>
              </w:rPr>
              <w:t>Crypto API (CSP)</w:t>
            </w:r>
          </w:p>
        </w:tc>
      </w:tr>
    </w:tbl>
    <w:p w:rsidR="00255800" w:rsidRPr="001B39F3" w:rsidRDefault="00255800" w:rsidP="0015034C">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779"/>
      </w:tblGrid>
      <w:tr w:rsidR="00255800" w:rsidRPr="001B39F3">
        <w:tc>
          <w:tcPr>
            <w:tcW w:w="2464" w:type="dxa"/>
            <w:shd w:val="clear" w:color="auto" w:fill="auto"/>
          </w:tcPr>
          <w:p w:rsidR="00255800" w:rsidRPr="001B39F3" w:rsidRDefault="00255800" w:rsidP="00C56BB5">
            <w:pPr>
              <w:spacing w:after="0" w:line="240" w:lineRule="auto"/>
              <w:rPr>
                <w:b/>
                <w:lang w:val="sq-AL"/>
              </w:rPr>
            </w:pPr>
            <w:r w:rsidRPr="001B39F3">
              <w:rPr>
                <w:b/>
                <w:lang w:val="sq-AL"/>
              </w:rPr>
              <w:t>Ap</w:t>
            </w:r>
            <w:r w:rsidR="00131550" w:rsidRPr="001B39F3">
              <w:rPr>
                <w:b/>
                <w:lang w:val="sq-AL"/>
              </w:rPr>
              <w:t>likacioni</w:t>
            </w:r>
          </w:p>
        </w:tc>
        <w:tc>
          <w:tcPr>
            <w:tcW w:w="6779" w:type="dxa"/>
            <w:shd w:val="clear" w:color="auto" w:fill="auto"/>
          </w:tcPr>
          <w:p w:rsidR="00255800" w:rsidRPr="001B39F3" w:rsidRDefault="00756D42" w:rsidP="00C56BB5">
            <w:pPr>
              <w:spacing w:after="0" w:line="240" w:lineRule="auto"/>
              <w:rPr>
                <w:lang w:val="sq-AL"/>
              </w:rPr>
            </w:pPr>
            <w:r w:rsidRPr="001B39F3">
              <w:rPr>
                <w:lang w:val="sq-AL"/>
              </w:rPr>
              <w:t>Microsoft Outlook</w:t>
            </w:r>
          </w:p>
        </w:tc>
      </w:tr>
      <w:tr w:rsidR="00131550" w:rsidRPr="001B39F3">
        <w:tc>
          <w:tcPr>
            <w:tcW w:w="2464" w:type="dxa"/>
            <w:shd w:val="clear" w:color="auto" w:fill="auto"/>
          </w:tcPr>
          <w:p w:rsidR="00131550" w:rsidRPr="001B39F3" w:rsidRDefault="00131550" w:rsidP="00E46B6D">
            <w:pPr>
              <w:spacing w:after="0" w:line="240" w:lineRule="auto"/>
              <w:rPr>
                <w:b/>
                <w:lang w:val="sq-AL"/>
              </w:rPr>
            </w:pPr>
            <w:r w:rsidRPr="001B39F3">
              <w:rPr>
                <w:b/>
                <w:lang w:val="sq-AL"/>
              </w:rPr>
              <w:t xml:space="preserve">Verzioni </w:t>
            </w:r>
            <w:r w:rsidR="001B39F3">
              <w:rPr>
                <w:b/>
                <w:lang w:val="sq-AL"/>
              </w:rPr>
              <w:t xml:space="preserve">i </w:t>
            </w:r>
            <w:r w:rsidRPr="001B39F3">
              <w:rPr>
                <w:b/>
                <w:lang w:val="sq-AL"/>
              </w:rPr>
              <w:t>Aplikacionit</w:t>
            </w:r>
          </w:p>
        </w:tc>
        <w:tc>
          <w:tcPr>
            <w:tcW w:w="6779" w:type="dxa"/>
            <w:shd w:val="clear" w:color="auto" w:fill="auto"/>
          </w:tcPr>
          <w:p w:rsidR="00131550" w:rsidRPr="001B39F3" w:rsidRDefault="00131550" w:rsidP="00C56BB5">
            <w:pPr>
              <w:spacing w:after="0" w:line="240" w:lineRule="auto"/>
              <w:rPr>
                <w:lang w:val="sq-AL"/>
              </w:rPr>
            </w:pPr>
            <w:r w:rsidRPr="001B39F3">
              <w:rPr>
                <w:lang w:val="sq-AL"/>
              </w:rPr>
              <w:t>Express 6, Mail 1.0. Live Mail 2011, 11, 12 dhe 14</w:t>
            </w:r>
          </w:p>
        </w:tc>
      </w:tr>
      <w:tr w:rsidR="00360EDB" w:rsidRPr="001B39F3">
        <w:tc>
          <w:tcPr>
            <w:tcW w:w="2464" w:type="dxa"/>
            <w:shd w:val="clear" w:color="auto" w:fill="auto"/>
          </w:tcPr>
          <w:p w:rsidR="00360EDB" w:rsidRPr="001B39F3" w:rsidRDefault="00360EDB" w:rsidP="00E46B6D">
            <w:pPr>
              <w:spacing w:after="0" w:line="240" w:lineRule="auto"/>
              <w:rPr>
                <w:b/>
                <w:lang w:val="sq-AL"/>
              </w:rPr>
            </w:pPr>
            <w:r w:rsidRPr="001B39F3">
              <w:rPr>
                <w:b/>
                <w:lang w:val="sq-AL"/>
              </w:rPr>
              <w:t>Përshkrimi</w:t>
            </w:r>
          </w:p>
        </w:tc>
        <w:tc>
          <w:tcPr>
            <w:tcW w:w="6779" w:type="dxa"/>
            <w:shd w:val="clear" w:color="auto" w:fill="auto"/>
          </w:tcPr>
          <w:p w:rsidR="00360EDB" w:rsidRPr="00D94CEA" w:rsidRDefault="00360EDB" w:rsidP="00360EDB">
            <w:pPr>
              <w:spacing w:after="0" w:line="240" w:lineRule="auto"/>
              <w:rPr>
                <w:lang w:val="sq-AL"/>
              </w:rPr>
            </w:pPr>
            <w:r w:rsidRPr="00D94CEA">
              <w:rPr>
                <w:lang w:val="sq-AL"/>
              </w:rPr>
              <w:t>Mbrojtja e integritetit, pakthyeshmërisë dhe autenticionit të postës elektronike</w:t>
            </w:r>
          </w:p>
        </w:tc>
      </w:tr>
      <w:tr w:rsidR="00131550" w:rsidRPr="001B39F3">
        <w:tc>
          <w:tcPr>
            <w:tcW w:w="2464" w:type="dxa"/>
            <w:shd w:val="clear" w:color="auto" w:fill="auto"/>
          </w:tcPr>
          <w:p w:rsidR="00131550" w:rsidRPr="001B39F3" w:rsidRDefault="00131550" w:rsidP="00C56BB5">
            <w:pPr>
              <w:spacing w:after="0" w:line="240" w:lineRule="auto"/>
              <w:rPr>
                <w:b/>
                <w:lang w:val="sq-AL"/>
              </w:rPr>
            </w:pPr>
            <w:r w:rsidRPr="001B39F3">
              <w:rPr>
                <w:b/>
                <w:lang w:val="sq-AL"/>
              </w:rPr>
              <w:t>API</w:t>
            </w:r>
          </w:p>
        </w:tc>
        <w:tc>
          <w:tcPr>
            <w:tcW w:w="6779" w:type="dxa"/>
            <w:shd w:val="clear" w:color="auto" w:fill="auto"/>
          </w:tcPr>
          <w:p w:rsidR="00131550" w:rsidRPr="001B39F3" w:rsidRDefault="00131550" w:rsidP="00C56BB5">
            <w:pPr>
              <w:spacing w:after="0" w:line="240" w:lineRule="auto"/>
              <w:rPr>
                <w:lang w:val="sq-AL"/>
              </w:rPr>
            </w:pPr>
            <w:r w:rsidRPr="001B39F3">
              <w:rPr>
                <w:lang w:val="sq-AL"/>
              </w:rPr>
              <w:t>CryptoAPI (CSP)</w:t>
            </w:r>
          </w:p>
        </w:tc>
      </w:tr>
    </w:tbl>
    <w:p w:rsidR="00255800" w:rsidRPr="001B39F3" w:rsidRDefault="00255800" w:rsidP="0015034C">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779"/>
      </w:tblGrid>
      <w:tr w:rsidR="00255800" w:rsidRPr="001B39F3">
        <w:tc>
          <w:tcPr>
            <w:tcW w:w="2464" w:type="dxa"/>
            <w:shd w:val="clear" w:color="auto" w:fill="auto"/>
          </w:tcPr>
          <w:p w:rsidR="00255800" w:rsidRPr="001B39F3" w:rsidRDefault="00255800" w:rsidP="00C56BB5">
            <w:pPr>
              <w:spacing w:after="0" w:line="240" w:lineRule="auto"/>
              <w:rPr>
                <w:b/>
                <w:lang w:val="sq-AL"/>
              </w:rPr>
            </w:pPr>
            <w:r w:rsidRPr="001B39F3">
              <w:rPr>
                <w:b/>
                <w:lang w:val="sq-AL"/>
              </w:rPr>
              <w:t>Ap</w:t>
            </w:r>
            <w:r w:rsidR="00036F72" w:rsidRPr="001B39F3">
              <w:rPr>
                <w:b/>
                <w:lang w:val="sq-AL"/>
              </w:rPr>
              <w:t>likacioni</w:t>
            </w:r>
          </w:p>
        </w:tc>
        <w:tc>
          <w:tcPr>
            <w:tcW w:w="6779" w:type="dxa"/>
            <w:shd w:val="clear" w:color="auto" w:fill="auto"/>
          </w:tcPr>
          <w:p w:rsidR="00255800" w:rsidRPr="001B39F3" w:rsidRDefault="00801642" w:rsidP="00C56BB5">
            <w:pPr>
              <w:spacing w:after="0" w:line="240" w:lineRule="auto"/>
              <w:rPr>
                <w:lang w:val="sq-AL"/>
              </w:rPr>
            </w:pPr>
            <w:r w:rsidRPr="001B39F3">
              <w:rPr>
                <w:lang w:val="sq-AL"/>
              </w:rPr>
              <w:t>Mozilla Thunderbird</w:t>
            </w:r>
          </w:p>
        </w:tc>
      </w:tr>
      <w:tr w:rsidR="00360EDB" w:rsidRPr="006E1C4C">
        <w:tc>
          <w:tcPr>
            <w:tcW w:w="2464" w:type="dxa"/>
            <w:shd w:val="clear" w:color="auto" w:fill="auto"/>
          </w:tcPr>
          <w:p w:rsidR="00360EDB" w:rsidRPr="001B39F3" w:rsidRDefault="00360EDB" w:rsidP="00E46B6D">
            <w:pPr>
              <w:spacing w:after="0" w:line="240" w:lineRule="auto"/>
              <w:rPr>
                <w:b/>
                <w:lang w:val="sq-AL"/>
              </w:rPr>
            </w:pPr>
            <w:r w:rsidRPr="001B39F3">
              <w:rPr>
                <w:b/>
                <w:lang w:val="sq-AL"/>
              </w:rPr>
              <w:lastRenderedPageBreak/>
              <w:t xml:space="preserve">Verzioni </w:t>
            </w:r>
            <w:r>
              <w:rPr>
                <w:b/>
                <w:lang w:val="sq-AL"/>
              </w:rPr>
              <w:t xml:space="preserve">i </w:t>
            </w:r>
            <w:r w:rsidRPr="001B39F3">
              <w:rPr>
                <w:b/>
                <w:lang w:val="sq-AL"/>
              </w:rPr>
              <w:t>Aplikacionit</w:t>
            </w:r>
          </w:p>
        </w:tc>
        <w:tc>
          <w:tcPr>
            <w:tcW w:w="6779" w:type="dxa"/>
            <w:shd w:val="clear" w:color="auto" w:fill="auto"/>
          </w:tcPr>
          <w:p w:rsidR="00360EDB" w:rsidRPr="00D94CEA" w:rsidRDefault="00360EDB" w:rsidP="00360EDB">
            <w:pPr>
              <w:spacing w:after="0" w:line="240" w:lineRule="auto"/>
              <w:rPr>
                <w:lang w:val="sq-AL"/>
              </w:rPr>
            </w:pPr>
            <w:r w:rsidRPr="00D94CEA">
              <w:rPr>
                <w:lang w:val="sq-AL"/>
              </w:rPr>
              <w:t>Të gjitha versionet të përfunduara me 24</w:t>
            </w:r>
          </w:p>
        </w:tc>
      </w:tr>
      <w:tr w:rsidR="00360EDB" w:rsidRPr="006E1C4C">
        <w:tc>
          <w:tcPr>
            <w:tcW w:w="2464" w:type="dxa"/>
            <w:shd w:val="clear" w:color="auto" w:fill="auto"/>
          </w:tcPr>
          <w:p w:rsidR="00360EDB" w:rsidRPr="001B39F3" w:rsidRDefault="00360EDB" w:rsidP="00E46B6D">
            <w:pPr>
              <w:spacing w:after="0" w:line="240" w:lineRule="auto"/>
              <w:rPr>
                <w:b/>
                <w:lang w:val="sq-AL"/>
              </w:rPr>
            </w:pPr>
            <w:r w:rsidRPr="001B39F3">
              <w:rPr>
                <w:b/>
                <w:lang w:val="sq-AL"/>
              </w:rPr>
              <w:t>Përshkrimi</w:t>
            </w:r>
          </w:p>
        </w:tc>
        <w:tc>
          <w:tcPr>
            <w:tcW w:w="6779" w:type="dxa"/>
            <w:shd w:val="clear" w:color="auto" w:fill="auto"/>
          </w:tcPr>
          <w:p w:rsidR="00360EDB" w:rsidRPr="00D94CEA" w:rsidRDefault="00360EDB" w:rsidP="00360EDB">
            <w:pPr>
              <w:spacing w:after="0" w:line="240" w:lineRule="auto"/>
              <w:rPr>
                <w:lang w:val="sq-AL"/>
              </w:rPr>
            </w:pPr>
            <w:r w:rsidRPr="00D94CEA">
              <w:rPr>
                <w:lang w:val="sq-AL"/>
              </w:rPr>
              <w:t>Mbrojtja e integritetit, pakthyeshmërisë dhe autenticionit të postës elektronike</w:t>
            </w:r>
          </w:p>
        </w:tc>
      </w:tr>
      <w:tr w:rsidR="00131550" w:rsidRPr="001B39F3">
        <w:tc>
          <w:tcPr>
            <w:tcW w:w="2464" w:type="dxa"/>
            <w:shd w:val="clear" w:color="auto" w:fill="auto"/>
          </w:tcPr>
          <w:p w:rsidR="00131550" w:rsidRPr="001B39F3" w:rsidRDefault="00131550" w:rsidP="00C56BB5">
            <w:pPr>
              <w:spacing w:after="0" w:line="240" w:lineRule="auto"/>
              <w:rPr>
                <w:b/>
                <w:lang w:val="sq-AL"/>
              </w:rPr>
            </w:pPr>
            <w:r w:rsidRPr="001B39F3">
              <w:rPr>
                <w:b/>
                <w:lang w:val="sq-AL"/>
              </w:rPr>
              <w:t>API</w:t>
            </w:r>
          </w:p>
        </w:tc>
        <w:tc>
          <w:tcPr>
            <w:tcW w:w="6779" w:type="dxa"/>
            <w:shd w:val="clear" w:color="auto" w:fill="auto"/>
          </w:tcPr>
          <w:p w:rsidR="00131550" w:rsidRPr="001B39F3" w:rsidRDefault="00131550" w:rsidP="00C56BB5">
            <w:pPr>
              <w:spacing w:after="0" w:line="240" w:lineRule="auto"/>
              <w:rPr>
                <w:lang w:val="sq-AL"/>
              </w:rPr>
            </w:pPr>
            <w:r w:rsidRPr="001B39F3">
              <w:rPr>
                <w:lang w:val="sq-AL"/>
              </w:rPr>
              <w:t>PKCS#11</w:t>
            </w:r>
          </w:p>
        </w:tc>
      </w:tr>
    </w:tbl>
    <w:p w:rsidR="00255800" w:rsidRPr="001B39F3" w:rsidRDefault="00255800" w:rsidP="0015034C">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778"/>
      </w:tblGrid>
      <w:tr w:rsidR="00801642" w:rsidRPr="001B39F3">
        <w:tc>
          <w:tcPr>
            <w:tcW w:w="2465" w:type="dxa"/>
            <w:shd w:val="clear" w:color="auto" w:fill="auto"/>
          </w:tcPr>
          <w:p w:rsidR="00801642" w:rsidRPr="001B39F3" w:rsidRDefault="00801642" w:rsidP="00C56BB5">
            <w:pPr>
              <w:spacing w:after="0" w:line="240" w:lineRule="auto"/>
              <w:rPr>
                <w:b/>
                <w:lang w:val="sq-AL"/>
              </w:rPr>
            </w:pPr>
            <w:r w:rsidRPr="001B39F3">
              <w:rPr>
                <w:b/>
                <w:lang w:val="sq-AL"/>
              </w:rPr>
              <w:t>Application</w:t>
            </w:r>
          </w:p>
        </w:tc>
        <w:tc>
          <w:tcPr>
            <w:tcW w:w="6778" w:type="dxa"/>
            <w:shd w:val="clear" w:color="auto" w:fill="auto"/>
          </w:tcPr>
          <w:p w:rsidR="00801642" w:rsidRPr="001B39F3" w:rsidRDefault="00801642" w:rsidP="00C56BB5">
            <w:pPr>
              <w:spacing w:after="0" w:line="240" w:lineRule="auto"/>
              <w:rPr>
                <w:lang w:val="sq-AL"/>
              </w:rPr>
            </w:pPr>
            <w:r w:rsidRPr="001B39F3">
              <w:rPr>
                <w:lang w:val="sq-AL"/>
              </w:rPr>
              <w:t>Adobe Acrobat</w:t>
            </w:r>
          </w:p>
        </w:tc>
      </w:tr>
      <w:tr w:rsidR="00131550" w:rsidRPr="001B39F3">
        <w:tc>
          <w:tcPr>
            <w:tcW w:w="2465" w:type="dxa"/>
            <w:shd w:val="clear" w:color="auto" w:fill="auto"/>
          </w:tcPr>
          <w:p w:rsidR="00131550" w:rsidRPr="001B39F3" w:rsidRDefault="00131550" w:rsidP="00E46B6D">
            <w:pPr>
              <w:spacing w:after="0" w:line="240" w:lineRule="auto"/>
              <w:rPr>
                <w:b/>
                <w:lang w:val="sq-AL"/>
              </w:rPr>
            </w:pPr>
            <w:r w:rsidRPr="001B39F3">
              <w:rPr>
                <w:b/>
                <w:lang w:val="sq-AL"/>
              </w:rPr>
              <w:t xml:space="preserve">Verzioni </w:t>
            </w:r>
            <w:r w:rsidR="001B39F3">
              <w:rPr>
                <w:b/>
                <w:lang w:val="sq-AL"/>
              </w:rPr>
              <w:t xml:space="preserve">i </w:t>
            </w:r>
            <w:r w:rsidRPr="001B39F3">
              <w:rPr>
                <w:b/>
                <w:lang w:val="sq-AL"/>
              </w:rPr>
              <w:t>Aplikacionit</w:t>
            </w:r>
          </w:p>
        </w:tc>
        <w:tc>
          <w:tcPr>
            <w:tcW w:w="6778" w:type="dxa"/>
            <w:shd w:val="clear" w:color="auto" w:fill="auto"/>
          </w:tcPr>
          <w:p w:rsidR="00131550" w:rsidRPr="001B39F3" w:rsidRDefault="00131550" w:rsidP="00C56BB5">
            <w:pPr>
              <w:spacing w:after="0" w:line="240" w:lineRule="auto"/>
              <w:rPr>
                <w:lang w:val="sq-AL"/>
              </w:rPr>
            </w:pPr>
            <w:r w:rsidRPr="001B39F3">
              <w:rPr>
                <w:lang w:val="sq-AL"/>
              </w:rPr>
              <w:t xml:space="preserve">Standard 8, 9 </w:t>
            </w:r>
            <w:r w:rsidR="00DC3F58">
              <w:rPr>
                <w:lang w:val="sq-AL"/>
              </w:rPr>
              <w:t>dhe</w:t>
            </w:r>
            <w:r w:rsidR="00DC3F58" w:rsidRPr="001B39F3">
              <w:rPr>
                <w:lang w:val="sq-AL"/>
              </w:rPr>
              <w:t xml:space="preserve"> </w:t>
            </w:r>
            <w:r w:rsidRPr="001B39F3">
              <w:rPr>
                <w:lang w:val="sq-AL"/>
              </w:rPr>
              <w:t>10</w:t>
            </w:r>
          </w:p>
        </w:tc>
      </w:tr>
      <w:tr w:rsidR="00360EDB" w:rsidRPr="006E1C4C">
        <w:tc>
          <w:tcPr>
            <w:tcW w:w="2465" w:type="dxa"/>
            <w:shd w:val="clear" w:color="auto" w:fill="auto"/>
          </w:tcPr>
          <w:p w:rsidR="00360EDB" w:rsidRPr="001B39F3" w:rsidRDefault="00360EDB" w:rsidP="00E46B6D">
            <w:pPr>
              <w:spacing w:after="0" w:line="240" w:lineRule="auto"/>
              <w:rPr>
                <w:b/>
                <w:lang w:val="sq-AL"/>
              </w:rPr>
            </w:pPr>
            <w:r w:rsidRPr="001B39F3">
              <w:rPr>
                <w:b/>
                <w:lang w:val="sq-AL"/>
              </w:rPr>
              <w:t>Përshkrimi</w:t>
            </w:r>
          </w:p>
        </w:tc>
        <w:tc>
          <w:tcPr>
            <w:tcW w:w="6778" w:type="dxa"/>
            <w:shd w:val="clear" w:color="auto" w:fill="auto"/>
          </w:tcPr>
          <w:p w:rsidR="00360EDB" w:rsidRPr="00D94CEA" w:rsidRDefault="00360EDB" w:rsidP="00360EDB">
            <w:pPr>
              <w:spacing w:after="0" w:line="240" w:lineRule="auto"/>
              <w:rPr>
                <w:lang w:val="sq-AL"/>
              </w:rPr>
            </w:pPr>
            <w:r w:rsidRPr="00D94CEA">
              <w:rPr>
                <w:lang w:val="sq-AL"/>
              </w:rPr>
              <w:t>Mbrojtja e integritetit, pakthyeshmërisë dhe autenticionit të dokumentave</w:t>
            </w:r>
          </w:p>
        </w:tc>
      </w:tr>
      <w:tr w:rsidR="00131550" w:rsidRPr="001B39F3">
        <w:tc>
          <w:tcPr>
            <w:tcW w:w="2465" w:type="dxa"/>
            <w:shd w:val="clear" w:color="auto" w:fill="auto"/>
          </w:tcPr>
          <w:p w:rsidR="00131550" w:rsidRPr="001B39F3" w:rsidRDefault="00131550" w:rsidP="00C56BB5">
            <w:pPr>
              <w:spacing w:after="0" w:line="240" w:lineRule="auto"/>
              <w:rPr>
                <w:b/>
                <w:lang w:val="sq-AL"/>
              </w:rPr>
            </w:pPr>
            <w:r w:rsidRPr="001B39F3">
              <w:rPr>
                <w:b/>
                <w:lang w:val="sq-AL"/>
              </w:rPr>
              <w:t>API</w:t>
            </w:r>
          </w:p>
        </w:tc>
        <w:tc>
          <w:tcPr>
            <w:tcW w:w="6778" w:type="dxa"/>
            <w:shd w:val="clear" w:color="auto" w:fill="auto"/>
          </w:tcPr>
          <w:p w:rsidR="00131550" w:rsidRPr="001B39F3" w:rsidRDefault="00131550" w:rsidP="00C56BB5">
            <w:pPr>
              <w:spacing w:after="0" w:line="240" w:lineRule="auto"/>
              <w:rPr>
                <w:lang w:val="sq-AL"/>
              </w:rPr>
            </w:pPr>
            <w:r w:rsidRPr="001B39F3">
              <w:rPr>
                <w:lang w:val="sq-AL"/>
              </w:rPr>
              <w:t>CryptoAPI (CSP)</w:t>
            </w:r>
          </w:p>
        </w:tc>
      </w:tr>
    </w:tbl>
    <w:p w:rsidR="00801642" w:rsidRPr="001B39F3" w:rsidRDefault="00801642" w:rsidP="0015034C">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779"/>
      </w:tblGrid>
      <w:tr w:rsidR="00801642" w:rsidRPr="001B39F3">
        <w:tc>
          <w:tcPr>
            <w:tcW w:w="2464" w:type="dxa"/>
            <w:shd w:val="clear" w:color="auto" w:fill="auto"/>
          </w:tcPr>
          <w:p w:rsidR="00801642" w:rsidRPr="001B39F3" w:rsidRDefault="00801642" w:rsidP="00C56BB5">
            <w:pPr>
              <w:spacing w:after="0" w:line="240" w:lineRule="auto"/>
              <w:rPr>
                <w:b/>
                <w:lang w:val="sq-AL"/>
              </w:rPr>
            </w:pPr>
            <w:r w:rsidRPr="001B39F3">
              <w:rPr>
                <w:b/>
                <w:lang w:val="sq-AL"/>
              </w:rPr>
              <w:t>Application</w:t>
            </w:r>
          </w:p>
        </w:tc>
        <w:tc>
          <w:tcPr>
            <w:tcW w:w="6779" w:type="dxa"/>
            <w:shd w:val="clear" w:color="auto" w:fill="auto"/>
          </w:tcPr>
          <w:p w:rsidR="00801642" w:rsidRPr="001B39F3" w:rsidRDefault="00801642" w:rsidP="00C56BB5">
            <w:pPr>
              <w:spacing w:after="0" w:line="240" w:lineRule="auto"/>
              <w:rPr>
                <w:lang w:val="sq-AL"/>
              </w:rPr>
            </w:pPr>
            <w:r w:rsidRPr="001B39F3">
              <w:rPr>
                <w:lang w:val="sq-AL"/>
              </w:rPr>
              <w:t>Lotus Notes</w:t>
            </w:r>
          </w:p>
        </w:tc>
      </w:tr>
      <w:tr w:rsidR="00131550" w:rsidRPr="001B39F3">
        <w:tc>
          <w:tcPr>
            <w:tcW w:w="2464" w:type="dxa"/>
            <w:shd w:val="clear" w:color="auto" w:fill="auto"/>
          </w:tcPr>
          <w:p w:rsidR="00131550" w:rsidRPr="001B39F3" w:rsidRDefault="00131550" w:rsidP="00E46B6D">
            <w:pPr>
              <w:spacing w:after="0" w:line="240" w:lineRule="auto"/>
              <w:rPr>
                <w:b/>
                <w:lang w:val="sq-AL"/>
              </w:rPr>
            </w:pPr>
            <w:r w:rsidRPr="001B39F3">
              <w:rPr>
                <w:b/>
                <w:lang w:val="sq-AL"/>
              </w:rPr>
              <w:t xml:space="preserve">Verzioni </w:t>
            </w:r>
            <w:r w:rsidR="001B39F3">
              <w:rPr>
                <w:b/>
                <w:lang w:val="sq-AL"/>
              </w:rPr>
              <w:t xml:space="preserve">i </w:t>
            </w:r>
            <w:r w:rsidRPr="001B39F3">
              <w:rPr>
                <w:b/>
                <w:lang w:val="sq-AL"/>
              </w:rPr>
              <w:t>Aplikacionit</w:t>
            </w:r>
          </w:p>
        </w:tc>
        <w:tc>
          <w:tcPr>
            <w:tcW w:w="6779" w:type="dxa"/>
            <w:shd w:val="clear" w:color="auto" w:fill="auto"/>
          </w:tcPr>
          <w:p w:rsidR="00131550" w:rsidRPr="00D94CEA" w:rsidRDefault="00131550" w:rsidP="00C56BB5">
            <w:pPr>
              <w:spacing w:after="0" w:line="240" w:lineRule="auto"/>
              <w:rPr>
                <w:lang w:val="sq-AL"/>
              </w:rPr>
            </w:pPr>
            <w:r w:rsidRPr="00D94CEA">
              <w:rPr>
                <w:lang w:val="sq-AL"/>
              </w:rPr>
              <w:t xml:space="preserve">7 </w:t>
            </w:r>
            <w:r w:rsidR="00DC3F58" w:rsidRPr="00D94CEA">
              <w:rPr>
                <w:lang w:val="sq-AL"/>
              </w:rPr>
              <w:t xml:space="preserve">dhe </w:t>
            </w:r>
            <w:r w:rsidRPr="00D94CEA">
              <w:rPr>
                <w:lang w:val="sq-AL"/>
              </w:rPr>
              <w:t>8.5</w:t>
            </w:r>
          </w:p>
        </w:tc>
      </w:tr>
      <w:tr w:rsidR="00360EDB" w:rsidRPr="006E1C4C">
        <w:tc>
          <w:tcPr>
            <w:tcW w:w="2464" w:type="dxa"/>
            <w:shd w:val="clear" w:color="auto" w:fill="auto"/>
          </w:tcPr>
          <w:p w:rsidR="00360EDB" w:rsidRPr="001B39F3" w:rsidRDefault="00360EDB" w:rsidP="00E46B6D">
            <w:pPr>
              <w:spacing w:after="0" w:line="240" w:lineRule="auto"/>
              <w:rPr>
                <w:b/>
                <w:lang w:val="sq-AL"/>
              </w:rPr>
            </w:pPr>
            <w:r w:rsidRPr="001B39F3">
              <w:rPr>
                <w:b/>
                <w:lang w:val="sq-AL"/>
              </w:rPr>
              <w:t>Përshkrimi</w:t>
            </w:r>
          </w:p>
        </w:tc>
        <w:tc>
          <w:tcPr>
            <w:tcW w:w="6779" w:type="dxa"/>
            <w:shd w:val="clear" w:color="auto" w:fill="auto"/>
          </w:tcPr>
          <w:p w:rsidR="00360EDB" w:rsidRPr="00D94CEA" w:rsidRDefault="00360EDB" w:rsidP="00360EDB">
            <w:pPr>
              <w:spacing w:after="0" w:line="240" w:lineRule="auto"/>
              <w:rPr>
                <w:lang w:val="sq-AL"/>
              </w:rPr>
            </w:pPr>
            <w:r w:rsidRPr="00D94CEA">
              <w:rPr>
                <w:lang w:val="sq-AL"/>
              </w:rPr>
              <w:t>Mbrojtja e integritetit, pakthyeshmërisë dhe autenticionit të postës elektronike</w:t>
            </w:r>
          </w:p>
        </w:tc>
      </w:tr>
      <w:tr w:rsidR="00131550" w:rsidRPr="001B39F3">
        <w:tc>
          <w:tcPr>
            <w:tcW w:w="2464" w:type="dxa"/>
            <w:shd w:val="clear" w:color="auto" w:fill="auto"/>
          </w:tcPr>
          <w:p w:rsidR="00131550" w:rsidRPr="001B39F3" w:rsidRDefault="00131550" w:rsidP="00C56BB5">
            <w:pPr>
              <w:spacing w:after="0" w:line="240" w:lineRule="auto"/>
              <w:rPr>
                <w:b/>
                <w:lang w:val="sq-AL"/>
              </w:rPr>
            </w:pPr>
            <w:r w:rsidRPr="001B39F3">
              <w:rPr>
                <w:b/>
                <w:lang w:val="sq-AL"/>
              </w:rPr>
              <w:t>API</w:t>
            </w:r>
          </w:p>
        </w:tc>
        <w:tc>
          <w:tcPr>
            <w:tcW w:w="6779" w:type="dxa"/>
            <w:shd w:val="clear" w:color="auto" w:fill="auto"/>
          </w:tcPr>
          <w:p w:rsidR="00131550" w:rsidRPr="001B39F3" w:rsidRDefault="00131550" w:rsidP="00C56BB5">
            <w:pPr>
              <w:spacing w:after="0" w:line="240" w:lineRule="auto"/>
              <w:rPr>
                <w:lang w:val="sq-AL"/>
              </w:rPr>
            </w:pPr>
            <w:r w:rsidRPr="001B39F3">
              <w:rPr>
                <w:lang w:val="sq-AL"/>
              </w:rPr>
              <w:t>PKCS#11</w:t>
            </w:r>
          </w:p>
        </w:tc>
      </w:tr>
    </w:tbl>
    <w:p w:rsidR="00801642" w:rsidRPr="001B39F3" w:rsidRDefault="00801642" w:rsidP="0015034C">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779"/>
      </w:tblGrid>
      <w:tr w:rsidR="00801642" w:rsidRPr="001B39F3">
        <w:tc>
          <w:tcPr>
            <w:tcW w:w="2464" w:type="dxa"/>
            <w:shd w:val="clear" w:color="auto" w:fill="auto"/>
          </w:tcPr>
          <w:p w:rsidR="00801642" w:rsidRPr="001B39F3" w:rsidRDefault="00801642" w:rsidP="00C56BB5">
            <w:pPr>
              <w:spacing w:after="0" w:line="240" w:lineRule="auto"/>
              <w:rPr>
                <w:b/>
                <w:lang w:val="sq-AL"/>
              </w:rPr>
            </w:pPr>
            <w:r w:rsidRPr="001B39F3">
              <w:rPr>
                <w:b/>
                <w:lang w:val="sq-AL"/>
              </w:rPr>
              <w:t>Application</w:t>
            </w:r>
          </w:p>
        </w:tc>
        <w:tc>
          <w:tcPr>
            <w:tcW w:w="6779" w:type="dxa"/>
            <w:shd w:val="clear" w:color="auto" w:fill="auto"/>
          </w:tcPr>
          <w:p w:rsidR="00801642" w:rsidRPr="001B39F3" w:rsidRDefault="00801642" w:rsidP="00C56BB5">
            <w:pPr>
              <w:spacing w:after="0" w:line="240" w:lineRule="auto"/>
              <w:rPr>
                <w:lang w:val="sq-AL"/>
              </w:rPr>
            </w:pPr>
            <w:r w:rsidRPr="001B39F3">
              <w:rPr>
                <w:lang w:val="sq-AL"/>
              </w:rPr>
              <w:t>PGP Desktop</w:t>
            </w:r>
          </w:p>
        </w:tc>
      </w:tr>
      <w:tr w:rsidR="00131550" w:rsidRPr="001B39F3">
        <w:tc>
          <w:tcPr>
            <w:tcW w:w="2464" w:type="dxa"/>
            <w:shd w:val="clear" w:color="auto" w:fill="auto"/>
          </w:tcPr>
          <w:p w:rsidR="00131550" w:rsidRPr="001B39F3" w:rsidRDefault="00131550" w:rsidP="00E46B6D">
            <w:pPr>
              <w:spacing w:after="0" w:line="240" w:lineRule="auto"/>
              <w:rPr>
                <w:b/>
                <w:lang w:val="sq-AL"/>
              </w:rPr>
            </w:pPr>
            <w:r w:rsidRPr="001B39F3">
              <w:rPr>
                <w:b/>
                <w:lang w:val="sq-AL"/>
              </w:rPr>
              <w:t xml:space="preserve">Verzioni </w:t>
            </w:r>
            <w:r w:rsidR="001B39F3">
              <w:rPr>
                <w:b/>
                <w:lang w:val="sq-AL"/>
              </w:rPr>
              <w:t xml:space="preserve">i </w:t>
            </w:r>
            <w:r w:rsidRPr="001B39F3">
              <w:rPr>
                <w:b/>
                <w:lang w:val="sq-AL"/>
              </w:rPr>
              <w:t>Aplikacionit</w:t>
            </w:r>
          </w:p>
        </w:tc>
        <w:tc>
          <w:tcPr>
            <w:tcW w:w="6779" w:type="dxa"/>
            <w:shd w:val="clear" w:color="auto" w:fill="auto"/>
          </w:tcPr>
          <w:p w:rsidR="00131550" w:rsidRPr="00D94CEA" w:rsidRDefault="00131550" w:rsidP="00C56BB5">
            <w:pPr>
              <w:spacing w:after="0" w:line="240" w:lineRule="auto"/>
              <w:rPr>
                <w:lang w:val="sq-AL"/>
              </w:rPr>
            </w:pPr>
            <w:r w:rsidRPr="00D94CEA">
              <w:rPr>
                <w:lang w:val="sq-AL"/>
              </w:rPr>
              <w:t xml:space="preserve">9.10 </w:t>
            </w:r>
            <w:r w:rsidR="00DC3F58" w:rsidRPr="00D94CEA">
              <w:rPr>
                <w:lang w:val="sq-AL"/>
              </w:rPr>
              <w:t xml:space="preserve">dhe </w:t>
            </w:r>
            <w:r w:rsidRPr="00D94CEA">
              <w:rPr>
                <w:lang w:val="sq-AL"/>
              </w:rPr>
              <w:t>10</w:t>
            </w:r>
          </w:p>
        </w:tc>
      </w:tr>
      <w:tr w:rsidR="00360EDB" w:rsidRPr="006E1C4C">
        <w:tc>
          <w:tcPr>
            <w:tcW w:w="2464" w:type="dxa"/>
            <w:shd w:val="clear" w:color="auto" w:fill="auto"/>
          </w:tcPr>
          <w:p w:rsidR="00360EDB" w:rsidRPr="001B39F3" w:rsidRDefault="00360EDB" w:rsidP="00E46B6D">
            <w:pPr>
              <w:spacing w:after="0" w:line="240" w:lineRule="auto"/>
              <w:rPr>
                <w:b/>
                <w:lang w:val="sq-AL"/>
              </w:rPr>
            </w:pPr>
            <w:r w:rsidRPr="001B39F3">
              <w:rPr>
                <w:b/>
                <w:lang w:val="sq-AL"/>
              </w:rPr>
              <w:t>Përshkrimi</w:t>
            </w:r>
          </w:p>
        </w:tc>
        <w:tc>
          <w:tcPr>
            <w:tcW w:w="6779" w:type="dxa"/>
            <w:shd w:val="clear" w:color="auto" w:fill="auto"/>
          </w:tcPr>
          <w:p w:rsidR="00360EDB" w:rsidRPr="00D94CEA" w:rsidRDefault="00360EDB" w:rsidP="00360EDB">
            <w:pPr>
              <w:spacing w:after="0" w:line="240" w:lineRule="auto"/>
              <w:rPr>
                <w:lang w:val="sq-AL"/>
              </w:rPr>
            </w:pPr>
            <w:r w:rsidRPr="00D94CEA">
              <w:rPr>
                <w:lang w:val="sq-AL"/>
              </w:rPr>
              <w:t>Mbrojtja e integritetit, pakthyeshmërisë dhe autenticionit të datotekës</w:t>
            </w:r>
          </w:p>
        </w:tc>
      </w:tr>
      <w:tr w:rsidR="00131550" w:rsidRPr="001B39F3">
        <w:tc>
          <w:tcPr>
            <w:tcW w:w="2464" w:type="dxa"/>
            <w:shd w:val="clear" w:color="auto" w:fill="auto"/>
          </w:tcPr>
          <w:p w:rsidR="00131550" w:rsidRPr="001B39F3" w:rsidRDefault="00131550" w:rsidP="00C56BB5">
            <w:pPr>
              <w:spacing w:after="0" w:line="240" w:lineRule="auto"/>
              <w:rPr>
                <w:b/>
                <w:lang w:val="sq-AL"/>
              </w:rPr>
            </w:pPr>
            <w:r w:rsidRPr="001B39F3">
              <w:rPr>
                <w:b/>
                <w:lang w:val="sq-AL"/>
              </w:rPr>
              <w:t>API</w:t>
            </w:r>
          </w:p>
        </w:tc>
        <w:tc>
          <w:tcPr>
            <w:tcW w:w="6779" w:type="dxa"/>
            <w:shd w:val="clear" w:color="auto" w:fill="auto"/>
          </w:tcPr>
          <w:p w:rsidR="00131550" w:rsidRPr="001B39F3" w:rsidRDefault="00131550" w:rsidP="00C56BB5">
            <w:pPr>
              <w:spacing w:after="0" w:line="240" w:lineRule="auto"/>
              <w:rPr>
                <w:lang w:val="sq-AL"/>
              </w:rPr>
            </w:pPr>
            <w:r w:rsidRPr="001B39F3">
              <w:rPr>
                <w:lang w:val="sq-AL"/>
              </w:rPr>
              <w:t>PKCS#11</w:t>
            </w:r>
          </w:p>
        </w:tc>
      </w:tr>
    </w:tbl>
    <w:p w:rsidR="00801642" w:rsidRPr="001B39F3" w:rsidRDefault="00801642" w:rsidP="0015034C">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6780"/>
      </w:tblGrid>
      <w:tr w:rsidR="008E755C" w:rsidRPr="001B39F3">
        <w:tc>
          <w:tcPr>
            <w:tcW w:w="2463" w:type="dxa"/>
            <w:shd w:val="clear" w:color="auto" w:fill="auto"/>
          </w:tcPr>
          <w:p w:rsidR="008E755C" w:rsidRPr="001B39F3" w:rsidRDefault="008E755C" w:rsidP="00C56BB5">
            <w:pPr>
              <w:spacing w:after="0" w:line="240" w:lineRule="auto"/>
              <w:rPr>
                <w:b/>
                <w:lang w:val="sq-AL"/>
              </w:rPr>
            </w:pPr>
            <w:r w:rsidRPr="001B39F3">
              <w:rPr>
                <w:b/>
                <w:lang w:val="sq-AL"/>
              </w:rPr>
              <w:t>Application</w:t>
            </w:r>
          </w:p>
        </w:tc>
        <w:tc>
          <w:tcPr>
            <w:tcW w:w="6780" w:type="dxa"/>
            <w:shd w:val="clear" w:color="auto" w:fill="auto"/>
          </w:tcPr>
          <w:p w:rsidR="008E755C" w:rsidRPr="001B39F3" w:rsidRDefault="008E755C" w:rsidP="00C56BB5">
            <w:pPr>
              <w:spacing w:after="0" w:line="240" w:lineRule="auto"/>
              <w:rPr>
                <w:lang w:val="sq-AL"/>
              </w:rPr>
            </w:pPr>
            <w:r w:rsidRPr="001B39F3">
              <w:rPr>
                <w:lang w:val="sq-AL"/>
              </w:rPr>
              <w:t>Google Chrome</w:t>
            </w:r>
          </w:p>
        </w:tc>
      </w:tr>
      <w:tr w:rsidR="00360EDB" w:rsidRPr="001B39F3">
        <w:tc>
          <w:tcPr>
            <w:tcW w:w="2463" w:type="dxa"/>
            <w:shd w:val="clear" w:color="auto" w:fill="auto"/>
          </w:tcPr>
          <w:p w:rsidR="00360EDB" w:rsidRPr="001B39F3" w:rsidRDefault="00360EDB" w:rsidP="00E46B6D">
            <w:pPr>
              <w:spacing w:after="0" w:line="240" w:lineRule="auto"/>
              <w:rPr>
                <w:b/>
                <w:lang w:val="sq-AL"/>
              </w:rPr>
            </w:pPr>
            <w:r w:rsidRPr="001B39F3">
              <w:rPr>
                <w:b/>
                <w:lang w:val="sq-AL"/>
              </w:rPr>
              <w:t xml:space="preserve">Verzioni </w:t>
            </w:r>
            <w:r>
              <w:rPr>
                <w:b/>
                <w:lang w:val="sq-AL"/>
              </w:rPr>
              <w:t xml:space="preserve">i </w:t>
            </w:r>
            <w:r w:rsidRPr="001B39F3">
              <w:rPr>
                <w:b/>
                <w:lang w:val="sq-AL"/>
              </w:rPr>
              <w:t>Aplikacionit</w:t>
            </w:r>
          </w:p>
        </w:tc>
        <w:tc>
          <w:tcPr>
            <w:tcW w:w="6780" w:type="dxa"/>
            <w:shd w:val="clear" w:color="auto" w:fill="auto"/>
          </w:tcPr>
          <w:p w:rsidR="00360EDB" w:rsidRPr="00D94CEA" w:rsidRDefault="00360EDB" w:rsidP="00360EDB">
            <w:pPr>
              <w:spacing w:after="0" w:line="240" w:lineRule="auto"/>
              <w:rPr>
                <w:lang w:val="sq-AL"/>
              </w:rPr>
            </w:pPr>
            <w:r w:rsidRPr="00D94CEA">
              <w:rPr>
                <w:lang w:val="sq-AL"/>
              </w:rPr>
              <w:t>Nga 25 deri në 30</w:t>
            </w:r>
          </w:p>
        </w:tc>
      </w:tr>
      <w:tr w:rsidR="00360EDB" w:rsidRPr="001B39F3">
        <w:tc>
          <w:tcPr>
            <w:tcW w:w="2463" w:type="dxa"/>
            <w:shd w:val="clear" w:color="auto" w:fill="auto"/>
          </w:tcPr>
          <w:p w:rsidR="00360EDB" w:rsidRPr="001B39F3" w:rsidRDefault="00360EDB" w:rsidP="00C56BB5">
            <w:pPr>
              <w:spacing w:after="0" w:line="240" w:lineRule="auto"/>
              <w:rPr>
                <w:b/>
                <w:lang w:val="sq-AL"/>
              </w:rPr>
            </w:pPr>
            <w:r w:rsidRPr="001B39F3">
              <w:rPr>
                <w:b/>
                <w:lang w:val="sq-AL"/>
              </w:rPr>
              <w:t>Përshkrimi</w:t>
            </w:r>
          </w:p>
        </w:tc>
        <w:tc>
          <w:tcPr>
            <w:tcW w:w="6780" w:type="dxa"/>
            <w:shd w:val="clear" w:color="auto" w:fill="auto"/>
          </w:tcPr>
          <w:p w:rsidR="00360EDB" w:rsidRPr="00D94CEA" w:rsidRDefault="00360EDB" w:rsidP="00360EDB">
            <w:pPr>
              <w:spacing w:after="0" w:line="240" w:lineRule="auto"/>
              <w:rPr>
                <w:lang w:val="sq-AL"/>
              </w:rPr>
            </w:pPr>
            <w:r w:rsidRPr="00D94CEA">
              <w:rPr>
                <w:lang w:val="sq-AL"/>
              </w:rPr>
              <w:t>Autentikacioni i përdoruesit i bazuar në çertifikatat dixhitale</w:t>
            </w:r>
          </w:p>
        </w:tc>
      </w:tr>
      <w:tr w:rsidR="008E755C" w:rsidRPr="001B39F3">
        <w:tc>
          <w:tcPr>
            <w:tcW w:w="2463" w:type="dxa"/>
            <w:shd w:val="clear" w:color="auto" w:fill="auto"/>
          </w:tcPr>
          <w:p w:rsidR="008E755C" w:rsidRPr="001B39F3" w:rsidRDefault="008E755C" w:rsidP="00C56BB5">
            <w:pPr>
              <w:spacing w:after="0" w:line="240" w:lineRule="auto"/>
              <w:rPr>
                <w:b/>
                <w:lang w:val="sq-AL"/>
              </w:rPr>
            </w:pPr>
            <w:r w:rsidRPr="001B39F3">
              <w:rPr>
                <w:b/>
                <w:lang w:val="sq-AL"/>
              </w:rPr>
              <w:t>API</w:t>
            </w:r>
          </w:p>
        </w:tc>
        <w:tc>
          <w:tcPr>
            <w:tcW w:w="6780" w:type="dxa"/>
            <w:shd w:val="clear" w:color="auto" w:fill="auto"/>
          </w:tcPr>
          <w:p w:rsidR="008E755C" w:rsidRPr="001B39F3" w:rsidRDefault="008E755C" w:rsidP="00C56BB5">
            <w:pPr>
              <w:spacing w:after="0" w:line="240" w:lineRule="auto"/>
              <w:rPr>
                <w:lang w:val="sq-AL"/>
              </w:rPr>
            </w:pPr>
            <w:r w:rsidRPr="001B39F3">
              <w:rPr>
                <w:lang w:val="sq-AL"/>
              </w:rPr>
              <w:t>CryptoAPI (CSP)</w:t>
            </w:r>
          </w:p>
        </w:tc>
      </w:tr>
    </w:tbl>
    <w:p w:rsidR="008E755C" w:rsidRDefault="008E755C" w:rsidP="0015034C">
      <w:pPr>
        <w:rPr>
          <w:lang w:val="sq-AL"/>
        </w:rPr>
      </w:pPr>
    </w:p>
    <w:p w:rsidR="004D66D2" w:rsidRDefault="004D66D2" w:rsidP="004D66D2">
      <w:pPr>
        <w:pStyle w:val="Heading1"/>
        <w:spacing w:before="480" w:after="0"/>
        <w:ind w:left="432" w:hanging="432"/>
      </w:pPr>
      <w:bookmarkStart w:id="9" w:name="_Toc379192119"/>
      <w:bookmarkStart w:id="10" w:name="_Toc396932895"/>
      <w:r w:rsidRPr="00442757">
        <w:t>Third Party Software</w:t>
      </w:r>
      <w:bookmarkEnd w:id="9"/>
      <w:bookmarkEnd w:id="10"/>
    </w:p>
    <w:p w:rsidR="004D66D2" w:rsidRDefault="004D66D2" w:rsidP="004D66D2">
      <w:r w:rsidRPr="00442757">
        <w:t>The HIGHSEC eID App installation package contains software developed by third parties:</w:t>
      </w:r>
    </w:p>
    <w:p w:rsidR="004D66D2" w:rsidRPr="00442757" w:rsidRDefault="004D66D2" w:rsidP="004D66D2">
      <w:pPr>
        <w:pStyle w:val="Heading2"/>
        <w:numPr>
          <w:ilvl w:val="1"/>
          <w:numId w:val="3"/>
        </w:numPr>
        <w:ind w:left="576" w:hanging="576"/>
      </w:pPr>
      <w:bookmarkStart w:id="11" w:name="_Toc379192120"/>
      <w:bookmarkStart w:id="12" w:name="_Toc396932896"/>
      <w:r w:rsidRPr="00442757">
        <w:t>OpenSSL Toolkit</w:t>
      </w:r>
      <w:bookmarkEnd w:id="11"/>
      <w:bookmarkEnd w:id="12"/>
    </w:p>
    <w:p w:rsidR="004D66D2" w:rsidRPr="00442757" w:rsidRDefault="004D66D2" w:rsidP="004D66D2">
      <w:r w:rsidRPr="00442757">
        <w:t>This product includes software developed by the OpenSSL Project</w:t>
      </w:r>
      <w:r>
        <w:t xml:space="preserve"> </w:t>
      </w:r>
      <w:r w:rsidRPr="00442757">
        <w:t>for use in the OpenSSL Toolkit (</w:t>
      </w:r>
      <w:hyperlink r:id="rId8" w:history="1">
        <w:r w:rsidRPr="00442757">
          <w:rPr>
            <w:rStyle w:val="Hyperlink"/>
          </w:rPr>
          <w:t>http://www.openssl.org/</w:t>
        </w:r>
      </w:hyperlink>
      <w:r w:rsidRPr="00442757">
        <w:t>)</w:t>
      </w:r>
      <w:r>
        <w:t xml:space="preserve">. </w:t>
      </w:r>
      <w:r w:rsidRPr="00442757">
        <w:t xml:space="preserve">This product includes cryptographic software written by Eric Young </w:t>
      </w:r>
      <w:r>
        <w:t xml:space="preserve"> </w:t>
      </w:r>
      <w:r w:rsidRPr="00442757">
        <w:t>(</w:t>
      </w:r>
      <w:hyperlink r:id="rId9" w:history="1">
        <w:r w:rsidRPr="00442757">
          <w:rPr>
            <w:rStyle w:val="Hyperlink"/>
          </w:rPr>
          <w:t>eay@cryptsoft.com</w:t>
        </w:r>
      </w:hyperlink>
      <w:r w:rsidRPr="00442757">
        <w:t>).</w:t>
      </w:r>
      <w:r>
        <w:t xml:space="preserve"> </w:t>
      </w:r>
      <w:r w:rsidRPr="00442757">
        <w:t>This product includes software written by Tim</w:t>
      </w:r>
      <w:r>
        <w:t xml:space="preserve"> </w:t>
      </w:r>
      <w:r w:rsidRPr="00442757">
        <w:t>Hudson (</w:t>
      </w:r>
      <w:hyperlink r:id="rId10" w:history="1">
        <w:r w:rsidRPr="00442757">
          <w:rPr>
            <w:rStyle w:val="Hyperlink"/>
          </w:rPr>
          <w:t>tjh@cryptsoft.com</w:t>
        </w:r>
      </w:hyperlink>
      <w:r w:rsidRPr="00442757">
        <w:t>).</w:t>
      </w:r>
      <w:r>
        <w:t xml:space="preserve"> </w:t>
      </w:r>
      <w:r w:rsidRPr="00442757">
        <w:t xml:space="preserve">The usage of the OpenSSL Toolkit is provided under the license conditions as stated here: </w:t>
      </w:r>
      <w:hyperlink r:id="rId11" w:history="1">
        <w:r w:rsidRPr="00442757">
          <w:rPr>
            <w:rStyle w:val="Hyperlink"/>
          </w:rPr>
          <w:t>http://www.openssl.org/source/license.html</w:t>
        </w:r>
      </w:hyperlink>
      <w:r w:rsidRPr="00442757">
        <w:t>.</w:t>
      </w:r>
    </w:p>
    <w:p w:rsidR="004D66D2" w:rsidRDefault="004D66D2" w:rsidP="004D66D2">
      <w:pPr>
        <w:pStyle w:val="Heading3"/>
        <w:keepLines/>
        <w:numPr>
          <w:ilvl w:val="2"/>
          <w:numId w:val="0"/>
        </w:numPr>
        <w:spacing w:before="200" w:after="0"/>
        <w:ind w:left="720" w:hanging="720"/>
      </w:pPr>
      <w:bookmarkStart w:id="13" w:name="_Toc379192121"/>
      <w:bookmarkStart w:id="14" w:name="_Toc396932897"/>
      <w:r w:rsidRPr="00442757">
        <w:t>OpenSSL License</w:t>
      </w:r>
      <w:bookmarkEnd w:id="13"/>
      <w:bookmarkEnd w:id="14"/>
    </w:p>
    <w:p w:rsidR="004D66D2" w:rsidRDefault="004D66D2" w:rsidP="004D66D2">
      <w:r w:rsidRPr="00442757">
        <w:t>Copyright (c) 1998-2011</w:t>
      </w:r>
      <w:r>
        <w:t xml:space="preserve"> </w:t>
      </w:r>
      <w:r w:rsidRPr="00442757">
        <w:t>The OpenSSL Project.  All rights reserved.</w:t>
      </w:r>
    </w:p>
    <w:p w:rsidR="004D66D2" w:rsidRDefault="004D66D2" w:rsidP="004D66D2">
      <w:r w:rsidRPr="00442757">
        <w:t>Redistribution and use in source and binary forms, with or without</w:t>
      </w:r>
      <w:r>
        <w:t xml:space="preserve"> </w:t>
      </w:r>
      <w:r w:rsidRPr="00442757">
        <w:t>modification, are permitted provided that the following conditions</w:t>
      </w:r>
      <w:r>
        <w:t xml:space="preserve"> </w:t>
      </w:r>
      <w:r w:rsidRPr="00442757">
        <w:t>are met:</w:t>
      </w:r>
    </w:p>
    <w:p w:rsidR="004D66D2" w:rsidRDefault="004D66D2" w:rsidP="004D66D2">
      <w:pPr>
        <w:pStyle w:val="ListParagraph"/>
        <w:numPr>
          <w:ilvl w:val="0"/>
          <w:numId w:val="11"/>
        </w:numPr>
      </w:pPr>
      <w:r w:rsidRPr="00442757">
        <w:lastRenderedPageBreak/>
        <w:t>Redistributions of source code must retain the above copyright</w:t>
      </w:r>
      <w:r>
        <w:t xml:space="preserve"> </w:t>
      </w:r>
      <w:r w:rsidRPr="00442757">
        <w:t>notice, this list of conditions and the following disclaimer.</w:t>
      </w:r>
    </w:p>
    <w:p w:rsidR="004D66D2" w:rsidRDefault="004D66D2" w:rsidP="004D66D2">
      <w:pPr>
        <w:pStyle w:val="ListParagraph"/>
        <w:numPr>
          <w:ilvl w:val="0"/>
          <w:numId w:val="11"/>
        </w:numPr>
      </w:pPr>
      <w:r w:rsidRPr="00442757">
        <w:t>Redistributions in binary form must reproduce the above copyright</w:t>
      </w:r>
      <w:r>
        <w:t xml:space="preserve"> </w:t>
      </w:r>
      <w:r w:rsidRPr="00442757">
        <w:t>notice, this list of conditions and the following disclaimer in</w:t>
      </w:r>
      <w:r>
        <w:t xml:space="preserve"> </w:t>
      </w:r>
      <w:r w:rsidRPr="00442757">
        <w:t>the documentation and/or other materials provided with the</w:t>
      </w:r>
      <w:r>
        <w:t xml:space="preserve"> </w:t>
      </w:r>
      <w:r w:rsidRPr="00442757">
        <w:t>distribution.</w:t>
      </w:r>
    </w:p>
    <w:p w:rsidR="004D66D2" w:rsidRDefault="004D66D2" w:rsidP="004D66D2">
      <w:pPr>
        <w:pStyle w:val="ListParagraph"/>
        <w:numPr>
          <w:ilvl w:val="0"/>
          <w:numId w:val="11"/>
        </w:numPr>
      </w:pPr>
      <w:r w:rsidRPr="00442757">
        <w:t>All advertising materials mentioning features or use of this</w:t>
      </w:r>
      <w:r>
        <w:t xml:space="preserve"> </w:t>
      </w:r>
      <w:r w:rsidRPr="00442757">
        <w:t>software must display the following acknowledgment:</w:t>
      </w:r>
    </w:p>
    <w:p w:rsidR="004D66D2" w:rsidRDefault="004D66D2" w:rsidP="004D66D2">
      <w:pPr>
        <w:pStyle w:val="Quote"/>
        <w:ind w:left="993"/>
      </w:pPr>
      <w:r w:rsidRPr="00442757">
        <w:t>"This product includes software developed by the OpenSSL Project</w:t>
      </w:r>
      <w:r>
        <w:t xml:space="preserve"> </w:t>
      </w:r>
      <w:r w:rsidRPr="00442757">
        <w:t>for use in the OpenSSL Toolkit. (</w:t>
      </w:r>
      <w:hyperlink r:id="rId12" w:history="1">
        <w:r w:rsidRPr="00442757">
          <w:rPr>
            <w:rStyle w:val="Hyperlink"/>
          </w:rPr>
          <w:t>http://www.openssl.org/</w:t>
        </w:r>
      </w:hyperlink>
      <w:r w:rsidRPr="00442757">
        <w:t>)"</w:t>
      </w:r>
    </w:p>
    <w:p w:rsidR="004D66D2" w:rsidRDefault="004D66D2" w:rsidP="004D66D2">
      <w:pPr>
        <w:pStyle w:val="ListParagraph"/>
        <w:numPr>
          <w:ilvl w:val="0"/>
          <w:numId w:val="11"/>
        </w:numPr>
      </w:pPr>
      <w:r w:rsidRPr="00442757">
        <w:t>The names "OpenSSL Toolkit" and "OpenSSL Project" must not be used to</w:t>
      </w:r>
      <w:r>
        <w:t xml:space="preserve"> </w:t>
      </w:r>
      <w:r w:rsidRPr="00442757">
        <w:t>endorse or promote products derived from this software without</w:t>
      </w:r>
      <w:r>
        <w:t xml:space="preserve"> </w:t>
      </w:r>
      <w:r w:rsidRPr="00442757">
        <w:t>prior written permission. For written permission, please contact</w:t>
      </w:r>
      <w:r>
        <w:t xml:space="preserve"> </w:t>
      </w:r>
      <w:hyperlink r:id="rId13" w:history="1">
        <w:r w:rsidRPr="00442757">
          <w:rPr>
            <w:rStyle w:val="Hyperlink"/>
          </w:rPr>
          <w:t>openssl-core@openssl.org</w:t>
        </w:r>
      </w:hyperlink>
      <w:r w:rsidRPr="00442757">
        <w:t>.</w:t>
      </w:r>
    </w:p>
    <w:p w:rsidR="004D66D2" w:rsidRDefault="004D66D2" w:rsidP="004D66D2">
      <w:pPr>
        <w:pStyle w:val="ListParagraph"/>
        <w:numPr>
          <w:ilvl w:val="0"/>
          <w:numId w:val="11"/>
        </w:numPr>
      </w:pPr>
      <w:r w:rsidRPr="00442757">
        <w:t>Products derived from this software may not be called "OpenSSL"</w:t>
      </w:r>
      <w:r>
        <w:t xml:space="preserve"> </w:t>
      </w:r>
      <w:r w:rsidRPr="00442757">
        <w:t>nor may "OpenSSL" appear in their names without prior written</w:t>
      </w:r>
      <w:r>
        <w:t xml:space="preserve"> </w:t>
      </w:r>
      <w:r w:rsidRPr="00442757">
        <w:t>permission of the OpenSSL Project.</w:t>
      </w:r>
    </w:p>
    <w:p w:rsidR="004D66D2" w:rsidRDefault="004D66D2" w:rsidP="004D66D2">
      <w:pPr>
        <w:pStyle w:val="ListParagraph"/>
        <w:numPr>
          <w:ilvl w:val="0"/>
          <w:numId w:val="11"/>
        </w:numPr>
      </w:pPr>
      <w:r w:rsidRPr="00442757">
        <w:t>Redistributions of any form whatsoever must retain the following</w:t>
      </w:r>
      <w:r>
        <w:t xml:space="preserve">  </w:t>
      </w:r>
      <w:r w:rsidRPr="00442757">
        <w:t>acknowledgment:</w:t>
      </w:r>
    </w:p>
    <w:p w:rsidR="004D66D2" w:rsidRDefault="004D66D2" w:rsidP="004D66D2">
      <w:pPr>
        <w:pStyle w:val="Quote"/>
        <w:ind w:left="993"/>
      </w:pPr>
      <w:r w:rsidRPr="00442757">
        <w:t>"This product includes software developed by the OpenSSL Project</w:t>
      </w:r>
      <w:r>
        <w:t xml:space="preserve"> </w:t>
      </w:r>
      <w:r w:rsidRPr="00442757">
        <w:t>for use in the OpenSSL Toolkit (</w:t>
      </w:r>
      <w:hyperlink r:id="rId14" w:history="1">
        <w:r w:rsidRPr="00442757">
          <w:rPr>
            <w:rStyle w:val="Hyperlink"/>
          </w:rPr>
          <w:t>http://www.openssl.org/</w:t>
        </w:r>
      </w:hyperlink>
      <w:r w:rsidRPr="00442757">
        <w:t>)"</w:t>
      </w:r>
    </w:p>
    <w:p w:rsidR="004D66D2" w:rsidRDefault="004D66D2" w:rsidP="004D66D2">
      <w:r w:rsidRPr="00442757">
        <w:t>THIS SOFTWARE IS PROVIDED BY THE OpenSSL PROJECT ``AS IS'' AND ANY</w:t>
      </w:r>
      <w:r>
        <w:t xml:space="preserve"> </w:t>
      </w:r>
      <w:r w:rsidRPr="00442757">
        <w:t>EXPRESSED OR IMPLIED WARRANTIES, INCLUDING, BUT NOT LIMITED TO, THE</w:t>
      </w:r>
      <w:r>
        <w:t xml:space="preserve"> </w:t>
      </w:r>
      <w:r w:rsidRPr="00442757">
        <w:t>IMPLIED WARRANTIES OF MERCHANTABILITY AND FITNESS FOR A PARTICULAR</w:t>
      </w:r>
      <w:r>
        <w:t xml:space="preserve"> PURPOSE ARE DISCLAIMED. </w:t>
      </w:r>
      <w:r w:rsidRPr="00442757">
        <w:t>IN NO EVENT SHALL THE OpenSSL PROJECT OR</w:t>
      </w:r>
      <w:r>
        <w:t xml:space="preserve"> </w:t>
      </w:r>
      <w:r w:rsidRPr="00442757">
        <w:t>ITS CONTRIBUTORS BE LIABLE FOR ANY DIRECT, INDIRECT, INCIDENTAL,</w:t>
      </w:r>
      <w:r>
        <w:t xml:space="preserve"> </w:t>
      </w:r>
      <w:r w:rsidRPr="00442757">
        <w:t>SPECIAL, EXEMPLARY, OR CONSEQUENTIAL DAMAGES (INCLUDING, BUT</w:t>
      </w:r>
      <w:r>
        <w:t xml:space="preserve"> </w:t>
      </w:r>
      <w:r w:rsidRPr="00442757">
        <w:t>NOT LIMITED TO, PROCUREMENT OF SUBSTITUTE GOODS OR SERVICES;</w:t>
      </w:r>
      <w:r>
        <w:t xml:space="preserve"> </w:t>
      </w:r>
      <w:r w:rsidRPr="00442757">
        <w:t>LOSS OF USE, DATA, OR PROFITS; OR BUSINESS INTERRUPTION)</w:t>
      </w:r>
      <w:r w:rsidRPr="00442757">
        <w:br/>
        <w:t>HOWEVER CAUSED AND ON ANY THEORY OF LIABILITY, WHETHER IN CONTRACT,</w:t>
      </w:r>
      <w:r>
        <w:t xml:space="preserve"> </w:t>
      </w:r>
      <w:r w:rsidRPr="00442757">
        <w:t>STRICT LIABILITY, OR TORT (INCLUDING NEGLIGENCE OR OTHERWISE)</w:t>
      </w:r>
      <w:r>
        <w:t xml:space="preserve"> </w:t>
      </w:r>
      <w:r w:rsidRPr="00442757">
        <w:t>ARISING IN ANY WAY OUT OF THE USE OF THIS SOFTWARE, EVEN IF ADVISED</w:t>
      </w:r>
      <w:r>
        <w:t xml:space="preserve"> </w:t>
      </w:r>
      <w:r w:rsidRPr="00442757">
        <w:t>OF THE POSSIBILITY OF SUCH DAMAGE.</w:t>
      </w:r>
    </w:p>
    <w:p w:rsidR="004D66D2" w:rsidRDefault="004D66D2" w:rsidP="004D66D2">
      <w:r w:rsidRPr="00442757">
        <w:t>This product includes cryptographic software written by Eric Young</w:t>
      </w:r>
      <w:r>
        <w:t xml:space="preserve"> </w:t>
      </w:r>
      <w:r w:rsidRPr="00442757">
        <w:t>(</w:t>
      </w:r>
      <w:hyperlink r:id="rId15" w:history="1">
        <w:r w:rsidRPr="00442757">
          <w:rPr>
            <w:rStyle w:val="Hyperlink"/>
          </w:rPr>
          <w:t>eay@cryptsoft.com</w:t>
        </w:r>
      </w:hyperlink>
      <w:r w:rsidRPr="00442757">
        <w:t>). This product includes software written by Tim</w:t>
      </w:r>
      <w:r>
        <w:t xml:space="preserve"> </w:t>
      </w:r>
      <w:r w:rsidRPr="00442757">
        <w:t>Hudson (</w:t>
      </w:r>
      <w:hyperlink r:id="rId16" w:history="1">
        <w:r w:rsidRPr="00442757">
          <w:rPr>
            <w:rStyle w:val="Hyperlink"/>
          </w:rPr>
          <w:t>tjh@cryptsoft.com</w:t>
        </w:r>
      </w:hyperlink>
      <w:r w:rsidRPr="00442757">
        <w:t>).</w:t>
      </w:r>
    </w:p>
    <w:p w:rsidR="004D66D2" w:rsidRDefault="004D66D2" w:rsidP="004D66D2">
      <w:pPr>
        <w:pStyle w:val="Heading3"/>
        <w:keepLines/>
        <w:numPr>
          <w:ilvl w:val="2"/>
          <w:numId w:val="0"/>
        </w:numPr>
        <w:spacing w:before="200" w:after="0"/>
        <w:ind w:left="720" w:hanging="720"/>
      </w:pPr>
      <w:bookmarkStart w:id="15" w:name="_Toc379192122"/>
      <w:bookmarkStart w:id="16" w:name="_Toc396932898"/>
      <w:r w:rsidRPr="00442757">
        <w:t>Original SSLeay License</w:t>
      </w:r>
      <w:bookmarkEnd w:id="15"/>
      <w:bookmarkEnd w:id="16"/>
    </w:p>
    <w:p w:rsidR="004D66D2" w:rsidRDefault="004D66D2" w:rsidP="004D66D2">
      <w:r w:rsidRPr="00442757">
        <w:t>Copyright (C) 1995-1998 Eric Young (</w:t>
      </w:r>
      <w:hyperlink r:id="rId17" w:history="1">
        <w:r w:rsidRPr="00442757">
          <w:rPr>
            <w:rStyle w:val="Hyperlink"/>
          </w:rPr>
          <w:t>eay@cryptsoft.com</w:t>
        </w:r>
      </w:hyperlink>
      <w:r w:rsidRPr="00442757">
        <w:t>)</w:t>
      </w:r>
      <w:r>
        <w:t xml:space="preserve"> </w:t>
      </w:r>
      <w:r w:rsidRPr="00442757">
        <w:t>All rights reserved.</w:t>
      </w:r>
    </w:p>
    <w:p w:rsidR="004D66D2" w:rsidRDefault="004D66D2" w:rsidP="004D66D2">
      <w:r w:rsidRPr="00442757">
        <w:t>This package is an SSL implementation written</w:t>
      </w:r>
      <w:r>
        <w:t xml:space="preserve"> </w:t>
      </w:r>
      <w:r w:rsidRPr="00442757">
        <w:t>by Eric Young (</w:t>
      </w:r>
      <w:hyperlink r:id="rId18" w:history="1">
        <w:r w:rsidRPr="00442757">
          <w:rPr>
            <w:rStyle w:val="Hyperlink"/>
          </w:rPr>
          <w:t>eay@cryptsoft.com</w:t>
        </w:r>
      </w:hyperlink>
      <w:r w:rsidRPr="00442757">
        <w:t>).</w:t>
      </w:r>
      <w:r>
        <w:t xml:space="preserve"> </w:t>
      </w:r>
      <w:r w:rsidRPr="00442757">
        <w:t>The implementation was written so as to conform with Netscapes SSL.</w:t>
      </w:r>
    </w:p>
    <w:p w:rsidR="004D66D2" w:rsidRDefault="004D66D2" w:rsidP="004D66D2">
      <w:r w:rsidRPr="00442757">
        <w:t>This library is free for commercial and non-commercial use as long as</w:t>
      </w:r>
      <w:r>
        <w:t xml:space="preserve"> </w:t>
      </w:r>
      <w:r w:rsidRPr="00442757">
        <w:t>the following conditions are aheared to.  The following conditions</w:t>
      </w:r>
      <w:r>
        <w:t xml:space="preserve"> </w:t>
      </w:r>
      <w:r w:rsidRPr="00442757">
        <w:t>apply to all code found in this distribution, be it the RC4, RSA,</w:t>
      </w:r>
      <w:r>
        <w:t xml:space="preserve"> </w:t>
      </w:r>
      <w:r w:rsidRPr="00442757">
        <w:t>lhash, DES, etc., code; not just the SSL code. The SSL documentation</w:t>
      </w:r>
      <w:r>
        <w:t xml:space="preserve"> </w:t>
      </w:r>
      <w:r w:rsidRPr="00442757">
        <w:t>included with this distribution is covered by the same copyright terms</w:t>
      </w:r>
      <w:r>
        <w:t xml:space="preserve"> </w:t>
      </w:r>
      <w:r w:rsidRPr="00442757">
        <w:t>except that the holder is Tim Hudson (</w:t>
      </w:r>
      <w:hyperlink r:id="rId19" w:history="1">
        <w:r w:rsidRPr="00442757">
          <w:rPr>
            <w:rStyle w:val="Hyperlink"/>
          </w:rPr>
          <w:t>tjh@cryptsoft.com</w:t>
        </w:r>
      </w:hyperlink>
      <w:r w:rsidRPr="00442757">
        <w:t>).</w:t>
      </w:r>
    </w:p>
    <w:p w:rsidR="004D66D2" w:rsidRDefault="004D66D2" w:rsidP="004D66D2">
      <w:r w:rsidRPr="00442757">
        <w:t>Copyright remains Eric Young's, and as such any Copyright notices in</w:t>
      </w:r>
      <w:r>
        <w:t xml:space="preserve"> </w:t>
      </w:r>
      <w:r w:rsidRPr="00442757">
        <w:t>the code are not to be removed.</w:t>
      </w:r>
      <w:r>
        <w:t xml:space="preserve"> </w:t>
      </w:r>
      <w:r w:rsidRPr="00442757">
        <w:t>If this package is used in a product, Eric Young should be given attribution</w:t>
      </w:r>
      <w:r>
        <w:t xml:space="preserve"> </w:t>
      </w:r>
      <w:r w:rsidRPr="00442757">
        <w:t xml:space="preserve">as the author of </w:t>
      </w:r>
      <w:r w:rsidRPr="00442757">
        <w:lastRenderedPageBreak/>
        <w:t>the parts of the library used.</w:t>
      </w:r>
      <w:r>
        <w:t xml:space="preserve"> </w:t>
      </w:r>
      <w:r w:rsidRPr="00442757">
        <w:t>This can be in the form of a textual message at program startup or</w:t>
      </w:r>
      <w:r>
        <w:t xml:space="preserve"> </w:t>
      </w:r>
      <w:r w:rsidRPr="00442757">
        <w:t>in documentation (online or textual) provided with the package.</w:t>
      </w:r>
    </w:p>
    <w:p w:rsidR="004D66D2" w:rsidRDefault="004D66D2" w:rsidP="004D66D2">
      <w:r w:rsidRPr="00442757">
        <w:t>Redistribution and use in source and binary forms, with or without</w:t>
      </w:r>
      <w:r>
        <w:t xml:space="preserve"> </w:t>
      </w:r>
      <w:r w:rsidRPr="00442757">
        <w:t>modification, are permitted provided that the following conditions</w:t>
      </w:r>
      <w:r>
        <w:t xml:space="preserve"> </w:t>
      </w:r>
      <w:r w:rsidRPr="00442757">
        <w:t>are met:</w:t>
      </w:r>
    </w:p>
    <w:p w:rsidR="004D66D2" w:rsidRDefault="004D66D2" w:rsidP="004D66D2">
      <w:pPr>
        <w:pStyle w:val="ListParagraph"/>
        <w:numPr>
          <w:ilvl w:val="0"/>
          <w:numId w:val="12"/>
        </w:numPr>
      </w:pPr>
      <w:r w:rsidRPr="00442757">
        <w:t>Redistributions of source code must retain the copyright</w:t>
      </w:r>
      <w:r>
        <w:t xml:space="preserve"> </w:t>
      </w:r>
      <w:r w:rsidRPr="00442757">
        <w:t>notice, this list of conditions and the following disclaimer.</w:t>
      </w:r>
    </w:p>
    <w:p w:rsidR="004D66D2" w:rsidRDefault="004D66D2" w:rsidP="004D66D2">
      <w:pPr>
        <w:pStyle w:val="ListParagraph"/>
        <w:numPr>
          <w:ilvl w:val="0"/>
          <w:numId w:val="12"/>
        </w:numPr>
      </w:pPr>
      <w:r w:rsidRPr="00442757">
        <w:t>Redistributions in binary form must reproduce the above copyright</w:t>
      </w:r>
      <w:r>
        <w:t xml:space="preserve"> </w:t>
      </w:r>
      <w:r w:rsidRPr="00442757">
        <w:t>notice, this list of conditions and the following disclaimer in the</w:t>
      </w:r>
      <w:r>
        <w:t xml:space="preserve"> </w:t>
      </w:r>
      <w:r w:rsidRPr="00442757">
        <w:t>documentation and/or other materials provided with the distribution.</w:t>
      </w:r>
    </w:p>
    <w:p w:rsidR="004D66D2" w:rsidRDefault="004D66D2" w:rsidP="004D66D2">
      <w:pPr>
        <w:pStyle w:val="ListParagraph"/>
        <w:numPr>
          <w:ilvl w:val="0"/>
          <w:numId w:val="12"/>
        </w:numPr>
      </w:pPr>
      <w:r w:rsidRPr="00442757">
        <w:t>All advertising materials mentioning features or use of this software</w:t>
      </w:r>
      <w:r>
        <w:t xml:space="preserve"> </w:t>
      </w:r>
      <w:r w:rsidRPr="00442757">
        <w:t>must display the following acknowledgement:</w:t>
      </w:r>
    </w:p>
    <w:p w:rsidR="004D66D2" w:rsidRDefault="004D66D2" w:rsidP="004D66D2">
      <w:pPr>
        <w:pStyle w:val="Quote"/>
        <w:ind w:left="993"/>
      </w:pPr>
      <w:r w:rsidRPr="00442757">
        <w:t>"This product includes cryptographic software written by</w:t>
      </w:r>
      <w:r>
        <w:t xml:space="preserve"> </w:t>
      </w:r>
      <w:r w:rsidRPr="00442757">
        <w:t xml:space="preserve"> Eric Young (</w:t>
      </w:r>
      <w:hyperlink r:id="rId20" w:history="1">
        <w:r w:rsidRPr="00442757">
          <w:rPr>
            <w:rStyle w:val="Hyperlink"/>
          </w:rPr>
          <w:t>eay@cryptsoft.com</w:t>
        </w:r>
      </w:hyperlink>
      <w:r w:rsidRPr="00442757">
        <w:t>)"</w:t>
      </w:r>
    </w:p>
    <w:p w:rsidR="004D66D2" w:rsidRDefault="004D66D2" w:rsidP="004D66D2">
      <w:pPr>
        <w:ind w:left="709"/>
      </w:pPr>
      <w:r w:rsidRPr="00442757">
        <w:t>The word 'cryptographic' can be left out if the rou</w:t>
      </w:r>
      <w:r>
        <w:t>t</w:t>
      </w:r>
      <w:r w:rsidRPr="00442757">
        <w:t>ines from the library</w:t>
      </w:r>
      <w:r>
        <w:t xml:space="preserve"> </w:t>
      </w:r>
      <w:r w:rsidRPr="00442757">
        <w:t>being used are not cryptographic related :-).</w:t>
      </w:r>
    </w:p>
    <w:p w:rsidR="004D66D2" w:rsidRDefault="004D66D2" w:rsidP="004D66D2">
      <w:pPr>
        <w:pStyle w:val="ListParagraph"/>
        <w:numPr>
          <w:ilvl w:val="0"/>
          <w:numId w:val="12"/>
        </w:numPr>
      </w:pPr>
      <w:r w:rsidRPr="00442757">
        <w:t>If you include any Windows specific code (or a derivative thereof) from</w:t>
      </w:r>
      <w:r>
        <w:t xml:space="preserve"> </w:t>
      </w:r>
      <w:r w:rsidRPr="00442757">
        <w:t>the apps directory (application code) you must include an acknowledgement:</w:t>
      </w:r>
    </w:p>
    <w:p w:rsidR="004D66D2" w:rsidRDefault="004D66D2" w:rsidP="004D66D2">
      <w:pPr>
        <w:pStyle w:val="Quote"/>
        <w:ind w:left="993"/>
      </w:pPr>
      <w:r w:rsidRPr="00442757">
        <w:t>"This product includes software written by Tim Hudson (</w:t>
      </w:r>
      <w:hyperlink r:id="rId21" w:history="1">
        <w:r w:rsidRPr="00442757">
          <w:rPr>
            <w:rStyle w:val="Hyperlink"/>
          </w:rPr>
          <w:t>tjh@cryptsoft.com</w:t>
        </w:r>
      </w:hyperlink>
      <w:r w:rsidRPr="00442757">
        <w:t>)"</w:t>
      </w:r>
    </w:p>
    <w:p w:rsidR="004D66D2" w:rsidRDefault="004D66D2" w:rsidP="004D66D2">
      <w:r w:rsidRPr="00442757">
        <w:t>THIS SOFTWARE IS PROVIDED BY ERIC YOUNG ``AS IS'' AND</w:t>
      </w:r>
      <w:r>
        <w:t xml:space="preserve"> </w:t>
      </w:r>
      <w:r w:rsidRPr="00442757">
        <w:t>ANY EXPRESS OR IMPLIED WARRANTIES, INCLUDING, BUT NOT LIMITED TO, THE</w:t>
      </w:r>
      <w:r>
        <w:t xml:space="preserve"> </w:t>
      </w:r>
      <w:r w:rsidRPr="00442757">
        <w:t>IMPLIED WARRANTIES OF MERCHANTABILITY AND FITNESS FOR A PARTICULAR PURPOSE</w:t>
      </w:r>
      <w:r>
        <w:t xml:space="preserve"> ARE DISCLAIMED. </w:t>
      </w:r>
      <w:r w:rsidRPr="00442757">
        <w:t>IN NO EVENT SHALL THE AUTHOR OR CONTRIBUTORS BE LIABLE</w:t>
      </w:r>
      <w:r>
        <w:t xml:space="preserve"> </w:t>
      </w:r>
      <w:r w:rsidRPr="00442757">
        <w:t>FOR ANY DIRECT, INDIRECT, INCIDENTAL, SPECIAL, EXEMPLARY, OR CONSEQUENTIAL</w:t>
      </w:r>
      <w:r>
        <w:t xml:space="preserve"> </w:t>
      </w:r>
      <w:r w:rsidRPr="00442757">
        <w:t>DAMAGES (INCLUDING, BUT NOT LIMITED TO, PROCUREMENT OF SUBSTITUTE GOODS</w:t>
      </w:r>
      <w:r>
        <w:t xml:space="preserve"> </w:t>
      </w:r>
      <w:r w:rsidRPr="00442757">
        <w:t>OR SERVICES; LOSS OF USE, DATA, OR PROFITS; OR BUSINESS INTERRUPTION)</w:t>
      </w:r>
      <w:r>
        <w:t xml:space="preserve"> </w:t>
      </w:r>
      <w:r w:rsidRPr="00442757">
        <w:t>HOWEVER CAUSED AND ON ANY THEORY OF LIABILITY, WHETHER IN CONTRACT, STRICT</w:t>
      </w:r>
      <w:r>
        <w:t xml:space="preserve"> </w:t>
      </w:r>
      <w:r w:rsidRPr="00442757">
        <w:t>LIABILITY, OR TORT (INCLUDING NEGLIGENCE OR OTHERWISE) ARISING IN ANY WAY</w:t>
      </w:r>
      <w:r>
        <w:t xml:space="preserve"> </w:t>
      </w:r>
      <w:r w:rsidRPr="00442757">
        <w:t>OUT OF THE USE OF THIS SOFTWARE, EVEN IF ADVISED OF THE POSSIBILITY OF</w:t>
      </w:r>
      <w:r>
        <w:t xml:space="preserve"> </w:t>
      </w:r>
      <w:r w:rsidRPr="00442757">
        <w:t>SUCH DAMAGE.</w:t>
      </w:r>
    </w:p>
    <w:p w:rsidR="004D66D2" w:rsidRDefault="004D66D2" w:rsidP="004D66D2">
      <w:r w:rsidRPr="00442757">
        <w:t>The licence and distribution terms for any publically available version or</w:t>
      </w:r>
      <w:r>
        <w:t xml:space="preserve"> </w:t>
      </w:r>
      <w:r w:rsidRPr="00442757">
        <w:t>derivative of this code cannot be changed.  i.e. this code cannot simply be</w:t>
      </w:r>
      <w:r>
        <w:t xml:space="preserve"> </w:t>
      </w:r>
      <w:r w:rsidRPr="00442757">
        <w:t>copied and put under another distribution licence</w:t>
      </w:r>
      <w:r>
        <w:t xml:space="preserve"> </w:t>
      </w:r>
      <w:r w:rsidRPr="00442757">
        <w:t>[including the GNU Public Licence.]</w:t>
      </w:r>
    </w:p>
    <w:p w:rsidR="004D66D2" w:rsidRPr="00442757" w:rsidRDefault="004D66D2" w:rsidP="004D66D2">
      <w:pPr>
        <w:pStyle w:val="Heading2"/>
        <w:numPr>
          <w:ilvl w:val="1"/>
          <w:numId w:val="3"/>
        </w:numPr>
        <w:ind w:left="576" w:hanging="576"/>
      </w:pPr>
      <w:bookmarkStart w:id="17" w:name="_Toc379192123"/>
      <w:bookmarkStart w:id="18" w:name="_Toc396932899"/>
      <w:r w:rsidRPr="00442757">
        <w:t>BouncyCastle Crypto APIs</w:t>
      </w:r>
      <w:bookmarkEnd w:id="17"/>
      <w:bookmarkEnd w:id="18"/>
    </w:p>
    <w:p w:rsidR="004D66D2" w:rsidRDefault="004D66D2" w:rsidP="004D66D2">
      <w:r w:rsidRPr="00442757">
        <w:t xml:space="preserve">This product includes software developed by the Legon of Bouncy Castle </w:t>
      </w:r>
      <w:hyperlink r:id="rId22" w:history="1">
        <w:r w:rsidRPr="00442757">
          <w:rPr>
            <w:rStyle w:val="Hyperlink"/>
          </w:rPr>
          <w:t>http://www.bouncycastle.org</w:t>
        </w:r>
      </w:hyperlink>
      <w:r w:rsidRPr="00442757">
        <w:t>.</w:t>
      </w:r>
    </w:p>
    <w:p w:rsidR="004D66D2" w:rsidRDefault="004D66D2" w:rsidP="004D66D2">
      <w:r w:rsidRPr="00442757">
        <w:t xml:space="preserve">The usage of the BouncyCastle Crypto API is provided under the license terms as stated here: </w:t>
      </w:r>
      <w:hyperlink r:id="rId23" w:history="1">
        <w:r w:rsidRPr="00442757">
          <w:rPr>
            <w:rStyle w:val="Hyperlink"/>
          </w:rPr>
          <w:t>http://bouncycastle.org/licence.html</w:t>
        </w:r>
      </w:hyperlink>
    </w:p>
    <w:p w:rsidR="004D66D2" w:rsidRDefault="004D66D2" w:rsidP="004D66D2">
      <w:r w:rsidRPr="00442757">
        <w:t xml:space="preserve">Please note this should be read in the same way as the </w:t>
      </w:r>
      <w:hyperlink r:id="rId24" w:history="1">
        <w:r w:rsidRPr="00442757">
          <w:rPr>
            <w:rStyle w:val="Hyperlink"/>
          </w:rPr>
          <w:t>MIT license</w:t>
        </w:r>
      </w:hyperlink>
      <w:r w:rsidRPr="00442757">
        <w:t>.</w:t>
      </w:r>
    </w:p>
    <w:p w:rsidR="004D66D2" w:rsidRDefault="004D66D2" w:rsidP="004D66D2">
      <w:pPr>
        <w:pStyle w:val="Heading3"/>
        <w:keepLines/>
        <w:numPr>
          <w:ilvl w:val="2"/>
          <w:numId w:val="0"/>
        </w:numPr>
        <w:spacing w:before="200" w:after="0"/>
        <w:ind w:left="720" w:hanging="720"/>
      </w:pPr>
      <w:bookmarkStart w:id="19" w:name="_Toc379192124"/>
      <w:bookmarkStart w:id="20" w:name="_Toc396932900"/>
      <w:r w:rsidRPr="00442757">
        <w:lastRenderedPageBreak/>
        <w:t>License</w:t>
      </w:r>
      <w:bookmarkEnd w:id="19"/>
      <w:bookmarkEnd w:id="20"/>
    </w:p>
    <w:p w:rsidR="004D66D2" w:rsidRDefault="004D66D2" w:rsidP="004D66D2">
      <w:r w:rsidRPr="00442757">
        <w:t>Copyright (c) 2000 - 2013 The Legion of the Bouncy Castle Inc. (</w:t>
      </w:r>
      <w:hyperlink r:id="rId25" w:history="1">
        <w:r w:rsidRPr="00442757">
          <w:rPr>
            <w:rStyle w:val="Hyperlink"/>
          </w:rPr>
          <w:t>http://www.bouncycastle.org</w:t>
        </w:r>
      </w:hyperlink>
      <w:r w:rsidRPr="00442757">
        <w:t>)</w:t>
      </w:r>
    </w:p>
    <w:p w:rsidR="004D66D2" w:rsidRDefault="004D66D2" w:rsidP="004D66D2">
      <w:r w:rsidRPr="00442757">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4D66D2" w:rsidRDefault="004D66D2" w:rsidP="004D66D2">
      <w:r w:rsidRPr="00442757">
        <w:t>The above copyright notice and this permission notice shall be included in all copies or substantial portions of the Software.</w:t>
      </w:r>
    </w:p>
    <w:p w:rsidR="004D66D2" w:rsidRPr="008F079E" w:rsidRDefault="004D66D2" w:rsidP="004D66D2">
      <w:r w:rsidRPr="00442757">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4D66D2" w:rsidRPr="001B39F3" w:rsidRDefault="004D66D2" w:rsidP="0015034C">
      <w:pPr>
        <w:rPr>
          <w:lang w:val="sq-AL"/>
        </w:rPr>
      </w:pPr>
    </w:p>
    <w:sectPr w:rsidR="004D66D2" w:rsidRPr="001B39F3" w:rsidSect="0002256D">
      <w:headerReference w:type="even" r:id="rId26"/>
      <w:headerReference w:type="default" r:id="rId27"/>
      <w:footerReference w:type="even" r:id="rId28"/>
      <w:footerReference w:type="default" r:id="rId29"/>
      <w:headerReference w:type="first" r:id="rId30"/>
      <w:footerReference w:type="first" r:id="rId31"/>
      <w:pgSz w:w="11907" w:h="16839" w:code="9"/>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C3" w:rsidRDefault="00732CC3" w:rsidP="0002256D">
      <w:pPr>
        <w:spacing w:after="0" w:line="240" w:lineRule="auto"/>
      </w:pPr>
      <w:r>
        <w:separator/>
      </w:r>
    </w:p>
  </w:endnote>
  <w:endnote w:type="continuationSeparator" w:id="0">
    <w:p w:rsidR="00732CC3" w:rsidRDefault="00732CC3" w:rsidP="000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92" w:rsidRDefault="004A3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3" w:type="dxa"/>
      <w:tblBorders>
        <w:top w:val="single" w:sz="4" w:space="0" w:color="auto"/>
      </w:tblBorders>
      <w:tblLayout w:type="fixed"/>
      <w:tblCellMar>
        <w:left w:w="70" w:type="dxa"/>
        <w:right w:w="70" w:type="dxa"/>
      </w:tblCellMar>
      <w:tblLook w:val="0000" w:firstRow="0" w:lastRow="0" w:firstColumn="0" w:lastColumn="0" w:noHBand="0" w:noVBand="0"/>
    </w:tblPr>
    <w:tblGrid>
      <w:gridCol w:w="7889"/>
      <w:gridCol w:w="1564"/>
    </w:tblGrid>
    <w:tr w:rsidR="00D32ED8" w:rsidRPr="00C56BB5">
      <w:trPr>
        <w:trHeight w:val="412"/>
      </w:trPr>
      <w:tc>
        <w:tcPr>
          <w:tcW w:w="7889" w:type="dxa"/>
          <w:tcBorders>
            <w:top w:val="single" w:sz="4" w:space="0" w:color="auto"/>
          </w:tcBorders>
        </w:tcPr>
        <w:p w:rsidR="00D32ED8" w:rsidRPr="00C56BB5" w:rsidRDefault="00D32ED8" w:rsidP="0022022F">
          <w:pPr>
            <w:pStyle w:val="TOC1"/>
            <w:spacing w:before="60" w:after="60"/>
            <w:rPr>
              <w:b w:val="0"/>
              <w:caps/>
              <w:sz w:val="16"/>
            </w:rPr>
          </w:pPr>
        </w:p>
      </w:tc>
      <w:tc>
        <w:tcPr>
          <w:tcW w:w="1564" w:type="dxa"/>
          <w:tcBorders>
            <w:top w:val="single" w:sz="4" w:space="0" w:color="auto"/>
          </w:tcBorders>
        </w:tcPr>
        <w:p w:rsidR="00D32ED8" w:rsidRPr="00C20EAD" w:rsidRDefault="00D32ED8" w:rsidP="0022022F">
          <w:pPr>
            <w:jc w:val="right"/>
          </w:pPr>
          <w:r w:rsidRPr="00C56BB5">
            <w:rPr>
              <w:sz w:val="20"/>
            </w:rPr>
            <w:t xml:space="preserve">Page </w:t>
          </w:r>
          <w:r w:rsidRPr="00C56BB5">
            <w:rPr>
              <w:sz w:val="20"/>
            </w:rPr>
            <w:fldChar w:fldCharType="begin"/>
          </w:r>
          <w:r w:rsidRPr="00C56BB5">
            <w:rPr>
              <w:sz w:val="20"/>
            </w:rPr>
            <w:instrText xml:space="preserve"> PAGE  \* MERGEFORMAT </w:instrText>
          </w:r>
          <w:r w:rsidRPr="00C56BB5">
            <w:rPr>
              <w:sz w:val="20"/>
            </w:rPr>
            <w:fldChar w:fldCharType="separate"/>
          </w:r>
          <w:r w:rsidR="00956915">
            <w:rPr>
              <w:noProof/>
              <w:sz w:val="20"/>
            </w:rPr>
            <w:t>3</w:t>
          </w:r>
          <w:r w:rsidRPr="00C56BB5">
            <w:rPr>
              <w:sz w:val="20"/>
            </w:rPr>
            <w:fldChar w:fldCharType="end"/>
          </w:r>
          <w:r w:rsidRPr="00C56BB5">
            <w:rPr>
              <w:sz w:val="20"/>
            </w:rPr>
            <w:t xml:space="preserve"> of </w:t>
          </w:r>
          <w:fldSimple w:instr=" NUMPAGES  \* MERGEFORMAT ">
            <w:r w:rsidR="00956915">
              <w:rPr>
                <w:noProof/>
              </w:rPr>
              <w:t>9</w:t>
            </w:r>
          </w:fldSimple>
        </w:p>
      </w:tc>
    </w:tr>
    <w:tr w:rsidR="00D32ED8" w:rsidRPr="00C56BB5">
      <w:trPr>
        <w:trHeight w:val="385"/>
      </w:trPr>
      <w:tc>
        <w:tcPr>
          <w:tcW w:w="7889" w:type="dxa"/>
        </w:tcPr>
        <w:p w:rsidR="00D32ED8" w:rsidRPr="00C56BB5" w:rsidRDefault="00D32ED8" w:rsidP="0022022F">
          <w:pPr>
            <w:pStyle w:val="TOC1"/>
            <w:spacing w:before="60" w:after="60"/>
            <w:rPr>
              <w:b w:val="0"/>
              <w:caps/>
              <w:sz w:val="14"/>
              <w:lang w:val="de-DE"/>
            </w:rPr>
          </w:pPr>
        </w:p>
      </w:tc>
      <w:tc>
        <w:tcPr>
          <w:tcW w:w="1564" w:type="dxa"/>
        </w:tcPr>
        <w:p w:rsidR="00D32ED8" w:rsidRPr="00C56BB5" w:rsidRDefault="00D32ED8" w:rsidP="0002256D">
          <w:pPr>
            <w:jc w:val="right"/>
            <w:rPr>
              <w:sz w:val="16"/>
            </w:rPr>
          </w:pPr>
        </w:p>
      </w:tc>
    </w:tr>
  </w:tbl>
  <w:p w:rsidR="00D32ED8" w:rsidRDefault="00D32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92" w:rsidRDefault="004A3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C3" w:rsidRDefault="00732CC3" w:rsidP="0002256D">
      <w:pPr>
        <w:spacing w:after="0" w:line="240" w:lineRule="auto"/>
      </w:pPr>
      <w:r>
        <w:separator/>
      </w:r>
    </w:p>
  </w:footnote>
  <w:footnote w:type="continuationSeparator" w:id="0">
    <w:p w:rsidR="00732CC3" w:rsidRDefault="00732CC3" w:rsidP="0002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92" w:rsidRDefault="004A3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92" w:rsidRDefault="004A3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92" w:rsidRDefault="004A3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6C0"/>
    <w:multiLevelType w:val="hybridMultilevel"/>
    <w:tmpl w:val="006A6546"/>
    <w:lvl w:ilvl="0" w:tplc="820EB862">
      <w:start w:val="1"/>
      <w:numFmt w:val="decimal"/>
      <w:pStyle w:val="Heading2"/>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A567C"/>
    <w:multiLevelType w:val="hybridMultilevel"/>
    <w:tmpl w:val="1B82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12584"/>
    <w:multiLevelType w:val="hybridMultilevel"/>
    <w:tmpl w:val="EF6A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A2182"/>
    <w:multiLevelType w:val="multilevel"/>
    <w:tmpl w:val="28CA2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6D7134"/>
    <w:multiLevelType w:val="hybridMultilevel"/>
    <w:tmpl w:val="0F06B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8421C"/>
    <w:multiLevelType w:val="hybridMultilevel"/>
    <w:tmpl w:val="FD3EE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73B22"/>
    <w:multiLevelType w:val="hybridMultilevel"/>
    <w:tmpl w:val="7F8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65EEC"/>
    <w:multiLevelType w:val="hybridMultilevel"/>
    <w:tmpl w:val="84E2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223D8"/>
    <w:multiLevelType w:val="hybridMultilevel"/>
    <w:tmpl w:val="7A28CE80"/>
    <w:lvl w:ilvl="0" w:tplc="FFCAB40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22FE0"/>
    <w:multiLevelType w:val="hybridMultilevel"/>
    <w:tmpl w:val="B940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F5940"/>
    <w:multiLevelType w:val="hybridMultilevel"/>
    <w:tmpl w:val="762E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70134"/>
    <w:multiLevelType w:val="hybridMultilevel"/>
    <w:tmpl w:val="E1588A2A"/>
    <w:lvl w:ilvl="0" w:tplc="A15E1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lvlOverride w:ilvl="0">
      <w:startOverride w:val="1"/>
    </w:lvlOverride>
  </w:num>
  <w:num w:numId="3">
    <w:abstractNumId w:val="0"/>
  </w:num>
  <w:num w:numId="4">
    <w:abstractNumId w:val="11"/>
  </w:num>
  <w:num w:numId="5">
    <w:abstractNumId w:val="10"/>
  </w:num>
  <w:num w:numId="6">
    <w:abstractNumId w:val="9"/>
  </w:num>
  <w:num w:numId="7">
    <w:abstractNumId w:val="6"/>
  </w:num>
  <w:num w:numId="8">
    <w:abstractNumId w:val="7"/>
  </w:num>
  <w:num w:numId="9">
    <w:abstractNumId w:val="3"/>
  </w:num>
  <w:num w:numId="10">
    <w:abstractNumId w:val="1"/>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75"/>
  <w:removePersonalInformation/>
  <w:removeDateAndTime/>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495"/>
    <w:rsid w:val="000154C6"/>
    <w:rsid w:val="00017695"/>
    <w:rsid w:val="0002256D"/>
    <w:rsid w:val="00036F72"/>
    <w:rsid w:val="0007677D"/>
    <w:rsid w:val="000C5D06"/>
    <w:rsid w:val="000D37E5"/>
    <w:rsid w:val="001004B1"/>
    <w:rsid w:val="001046BD"/>
    <w:rsid w:val="00104DBB"/>
    <w:rsid w:val="001107BF"/>
    <w:rsid w:val="00131550"/>
    <w:rsid w:val="0015034C"/>
    <w:rsid w:val="001B39F3"/>
    <w:rsid w:val="001B3DB3"/>
    <w:rsid w:val="001F7882"/>
    <w:rsid w:val="0022022F"/>
    <w:rsid w:val="00255800"/>
    <w:rsid w:val="0026159F"/>
    <w:rsid w:val="00262735"/>
    <w:rsid w:val="002D4C44"/>
    <w:rsid w:val="002E5664"/>
    <w:rsid w:val="00313CBC"/>
    <w:rsid w:val="00337196"/>
    <w:rsid w:val="00360EDB"/>
    <w:rsid w:val="003B7571"/>
    <w:rsid w:val="00424679"/>
    <w:rsid w:val="004655A2"/>
    <w:rsid w:val="00467364"/>
    <w:rsid w:val="004A3A92"/>
    <w:rsid w:val="004D02FA"/>
    <w:rsid w:val="004D66D2"/>
    <w:rsid w:val="004F37E9"/>
    <w:rsid w:val="005501E4"/>
    <w:rsid w:val="00582E46"/>
    <w:rsid w:val="005D4E61"/>
    <w:rsid w:val="006737E7"/>
    <w:rsid w:val="006A3C2F"/>
    <w:rsid w:val="006D0DF3"/>
    <w:rsid w:val="006E1C4C"/>
    <w:rsid w:val="00721869"/>
    <w:rsid w:val="00732CC3"/>
    <w:rsid w:val="00736FE0"/>
    <w:rsid w:val="00742D98"/>
    <w:rsid w:val="0075544D"/>
    <w:rsid w:val="00756D42"/>
    <w:rsid w:val="0079038C"/>
    <w:rsid w:val="0079622C"/>
    <w:rsid w:val="007A0213"/>
    <w:rsid w:val="00801642"/>
    <w:rsid w:val="00806A0D"/>
    <w:rsid w:val="00813A5D"/>
    <w:rsid w:val="008D38D0"/>
    <w:rsid w:val="008D5388"/>
    <w:rsid w:val="008E755C"/>
    <w:rsid w:val="0090061D"/>
    <w:rsid w:val="00922747"/>
    <w:rsid w:val="00953775"/>
    <w:rsid w:val="00956915"/>
    <w:rsid w:val="009E68A2"/>
    <w:rsid w:val="00A23788"/>
    <w:rsid w:val="00A53470"/>
    <w:rsid w:val="00A6345F"/>
    <w:rsid w:val="00A773A2"/>
    <w:rsid w:val="00A93322"/>
    <w:rsid w:val="00AB0711"/>
    <w:rsid w:val="00AC0495"/>
    <w:rsid w:val="00AF1F94"/>
    <w:rsid w:val="00B05773"/>
    <w:rsid w:val="00B378C0"/>
    <w:rsid w:val="00B856F3"/>
    <w:rsid w:val="00BF330B"/>
    <w:rsid w:val="00BF41C1"/>
    <w:rsid w:val="00C01E88"/>
    <w:rsid w:val="00C20EAD"/>
    <w:rsid w:val="00C23FB3"/>
    <w:rsid w:val="00C25A67"/>
    <w:rsid w:val="00C460F3"/>
    <w:rsid w:val="00C56BB5"/>
    <w:rsid w:val="00CA1A22"/>
    <w:rsid w:val="00CC44D8"/>
    <w:rsid w:val="00D01992"/>
    <w:rsid w:val="00D23477"/>
    <w:rsid w:val="00D32ED8"/>
    <w:rsid w:val="00D37279"/>
    <w:rsid w:val="00D56FFA"/>
    <w:rsid w:val="00D94CEA"/>
    <w:rsid w:val="00DA08C3"/>
    <w:rsid w:val="00DC0B36"/>
    <w:rsid w:val="00DC3F58"/>
    <w:rsid w:val="00DE35B7"/>
    <w:rsid w:val="00E32895"/>
    <w:rsid w:val="00E46B6D"/>
    <w:rsid w:val="00F04B17"/>
    <w:rsid w:val="00F223B1"/>
    <w:rsid w:val="00F41C9E"/>
    <w:rsid w:val="00F43AF7"/>
    <w:rsid w:val="00F656F9"/>
    <w:rsid w:val="00FD15C3"/>
    <w:rsid w:val="00FD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15C3"/>
    <w:pPr>
      <w:spacing w:after="200" w:line="276" w:lineRule="auto"/>
    </w:pPr>
    <w:rPr>
      <w:sz w:val="22"/>
      <w:szCs w:val="22"/>
    </w:rPr>
  </w:style>
  <w:style w:type="paragraph" w:styleId="Heading1">
    <w:name w:val="heading 1"/>
    <w:basedOn w:val="Normal"/>
    <w:next w:val="Normal"/>
    <w:link w:val="Heading1Char"/>
    <w:uiPriority w:val="9"/>
    <w:qFormat/>
    <w:rsid w:val="004F37E9"/>
    <w:pPr>
      <w:keepNext/>
      <w:keepLines/>
      <w:numPr>
        <w:numId w:val="1"/>
      </w:numPr>
      <w:spacing w:before="240" w:after="120"/>
      <w:ind w:left="924" w:hanging="357"/>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F330B"/>
    <w:pPr>
      <w:keepNext/>
      <w:keepLines/>
      <w:numPr>
        <w:numId w:val="3"/>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D66D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37E9"/>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F04B17"/>
    <w:pPr>
      <w:outlineLvl w:val="9"/>
    </w:pPr>
  </w:style>
  <w:style w:type="paragraph" w:styleId="TOC2">
    <w:name w:val="toc 2"/>
    <w:basedOn w:val="Normal"/>
    <w:next w:val="Normal"/>
    <w:autoRedefine/>
    <w:uiPriority w:val="39"/>
    <w:unhideWhenUsed/>
    <w:qFormat/>
    <w:rsid w:val="00F04B17"/>
    <w:pPr>
      <w:spacing w:after="100"/>
      <w:ind w:left="220"/>
    </w:pPr>
    <w:rPr>
      <w:rFonts w:eastAsia="Times New Roman"/>
    </w:rPr>
  </w:style>
  <w:style w:type="paragraph" w:styleId="TOC1">
    <w:name w:val="toc 1"/>
    <w:basedOn w:val="Normal"/>
    <w:next w:val="Normal"/>
    <w:autoRedefine/>
    <w:uiPriority w:val="39"/>
    <w:unhideWhenUsed/>
    <w:qFormat/>
    <w:rsid w:val="00A53470"/>
    <w:pPr>
      <w:tabs>
        <w:tab w:val="left" w:pos="440"/>
        <w:tab w:val="right" w:leader="dot" w:pos="9350"/>
      </w:tabs>
      <w:spacing w:after="100"/>
    </w:pPr>
    <w:rPr>
      <w:rFonts w:eastAsia="Times New Roman"/>
      <w:b/>
    </w:rPr>
  </w:style>
  <w:style w:type="paragraph" w:styleId="TOC3">
    <w:name w:val="toc 3"/>
    <w:basedOn w:val="Normal"/>
    <w:next w:val="Normal"/>
    <w:autoRedefine/>
    <w:uiPriority w:val="39"/>
    <w:unhideWhenUsed/>
    <w:qFormat/>
    <w:rsid w:val="00F04B17"/>
    <w:pPr>
      <w:spacing w:after="100"/>
      <w:ind w:left="440"/>
    </w:pPr>
    <w:rPr>
      <w:rFonts w:eastAsia="Times New Roman"/>
    </w:rPr>
  </w:style>
  <w:style w:type="paragraph" w:styleId="BalloonText">
    <w:name w:val="Balloon Text"/>
    <w:basedOn w:val="Normal"/>
    <w:link w:val="BalloonTextChar"/>
    <w:uiPriority w:val="99"/>
    <w:semiHidden/>
    <w:unhideWhenUsed/>
    <w:rsid w:val="00F04B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4B17"/>
    <w:rPr>
      <w:rFonts w:ascii="Tahoma" w:hAnsi="Tahoma" w:cs="Tahoma"/>
      <w:sz w:val="16"/>
      <w:szCs w:val="16"/>
    </w:rPr>
  </w:style>
  <w:style w:type="table" w:styleId="TableGrid">
    <w:name w:val="Table Grid"/>
    <w:basedOn w:val="TableNormal"/>
    <w:uiPriority w:val="59"/>
    <w:rsid w:val="00F0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F37E9"/>
    <w:rPr>
      <w:color w:val="0000FF"/>
      <w:u w:val="single"/>
    </w:rPr>
  </w:style>
  <w:style w:type="character" w:customStyle="1" w:styleId="Heading2Char">
    <w:name w:val="Heading 2 Char"/>
    <w:link w:val="Heading2"/>
    <w:uiPriority w:val="9"/>
    <w:rsid w:val="00BF330B"/>
    <w:rPr>
      <w:rFonts w:ascii="Cambria" w:eastAsia="Times New Roman" w:hAnsi="Cambria" w:cs="Times New Roman"/>
      <w:b/>
      <w:bCs/>
      <w:color w:val="4F81BD"/>
      <w:sz w:val="26"/>
      <w:szCs w:val="26"/>
    </w:rPr>
  </w:style>
  <w:style w:type="paragraph" w:styleId="ListParagraph">
    <w:name w:val="List Paragraph"/>
    <w:basedOn w:val="Normal"/>
    <w:uiPriority w:val="34"/>
    <w:qFormat/>
    <w:rsid w:val="0079038C"/>
    <w:pPr>
      <w:ind w:left="720"/>
      <w:contextualSpacing/>
    </w:pPr>
  </w:style>
  <w:style w:type="paragraph" w:styleId="Header">
    <w:name w:val="header"/>
    <w:basedOn w:val="Normal"/>
    <w:link w:val="HeaderChar"/>
    <w:uiPriority w:val="99"/>
    <w:unhideWhenUsed/>
    <w:rsid w:val="00022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56D"/>
  </w:style>
  <w:style w:type="paragraph" w:styleId="Footer">
    <w:name w:val="footer"/>
    <w:basedOn w:val="Normal"/>
    <w:link w:val="FooterChar"/>
    <w:uiPriority w:val="99"/>
    <w:unhideWhenUsed/>
    <w:rsid w:val="00022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6D"/>
  </w:style>
  <w:style w:type="character" w:customStyle="1" w:styleId="Heading3Char">
    <w:name w:val="Heading 3 Char"/>
    <w:link w:val="Heading3"/>
    <w:uiPriority w:val="9"/>
    <w:semiHidden/>
    <w:rsid w:val="004D66D2"/>
    <w:rPr>
      <w:rFonts w:ascii="Cambria" w:eastAsia="Times New Roman" w:hAnsi="Cambria" w:cs="Times New Roman"/>
      <w:b/>
      <w:bCs/>
      <w:sz w:val="26"/>
      <w:szCs w:val="26"/>
    </w:rPr>
  </w:style>
  <w:style w:type="paragraph" w:styleId="Quote">
    <w:name w:val="Quote"/>
    <w:basedOn w:val="Normal"/>
    <w:next w:val="Normal"/>
    <w:link w:val="QuoteChar"/>
    <w:uiPriority w:val="29"/>
    <w:qFormat/>
    <w:rsid w:val="004D66D2"/>
    <w:rPr>
      <w:i/>
      <w:iCs/>
      <w:color w:val="000000"/>
    </w:rPr>
  </w:style>
  <w:style w:type="character" w:customStyle="1" w:styleId="QuoteChar">
    <w:name w:val="Quote Char"/>
    <w:link w:val="Quote"/>
    <w:uiPriority w:val="29"/>
    <w:rsid w:val="004D66D2"/>
    <w:rPr>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penssl-core@openssl.org" TargetMode="External"/><Relationship Id="rId18" Type="http://schemas.openxmlformats.org/officeDocument/2006/relationships/hyperlink" Target="mailto:eay@cryptsoft.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tjh@cryptsoft.com" TargetMode="External"/><Relationship Id="rId7" Type="http://schemas.openxmlformats.org/officeDocument/2006/relationships/endnotes" Target="endnotes.xml"/><Relationship Id="rId12" Type="http://schemas.openxmlformats.org/officeDocument/2006/relationships/hyperlink" Target="http://www.openssl.org/" TargetMode="External"/><Relationship Id="rId17" Type="http://schemas.openxmlformats.org/officeDocument/2006/relationships/hyperlink" Target="mailto:eay@cryptsoft.com" TargetMode="External"/><Relationship Id="rId25" Type="http://schemas.openxmlformats.org/officeDocument/2006/relationships/hyperlink" Target="http://www.bouncycastl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jh@cryptsoft.com" TargetMode="External"/><Relationship Id="rId20" Type="http://schemas.openxmlformats.org/officeDocument/2006/relationships/hyperlink" Target="mailto:eay@cryptsoft.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nssl.org/source/license.html" TargetMode="External"/><Relationship Id="rId24" Type="http://schemas.openxmlformats.org/officeDocument/2006/relationships/hyperlink" Target="http://opensource.org/licenses/M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ay@cryptsoft.com" TargetMode="External"/><Relationship Id="rId23" Type="http://schemas.openxmlformats.org/officeDocument/2006/relationships/hyperlink" Target="http://bouncycastle.org/licence.html" TargetMode="External"/><Relationship Id="rId28" Type="http://schemas.openxmlformats.org/officeDocument/2006/relationships/footer" Target="footer1.xml"/><Relationship Id="rId10" Type="http://schemas.openxmlformats.org/officeDocument/2006/relationships/hyperlink" Target="mailto:tjh@cryptsoft.com" TargetMode="External"/><Relationship Id="rId19" Type="http://schemas.openxmlformats.org/officeDocument/2006/relationships/hyperlink" Target="mailto:tjh@cryptsoft.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ay@cryptsoft.com" TargetMode="External"/><Relationship Id="rId14" Type="http://schemas.openxmlformats.org/officeDocument/2006/relationships/hyperlink" Target="http://www.openssl.org/" TargetMode="External"/><Relationship Id="rId22" Type="http://schemas.openxmlformats.org/officeDocument/2006/relationships/hyperlink" Target="http://www.bouncycastle.or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opens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14759</CharactersWithSpaces>
  <SharedDoc>false</SharedDoc>
  <HLinks>
    <vt:vector size="48" baseType="variant">
      <vt:variant>
        <vt:i4>1114166</vt:i4>
      </vt:variant>
      <vt:variant>
        <vt:i4>47</vt:i4>
      </vt:variant>
      <vt:variant>
        <vt:i4>0</vt:i4>
      </vt:variant>
      <vt:variant>
        <vt:i4>5</vt:i4>
      </vt:variant>
      <vt:variant>
        <vt:lpwstr/>
      </vt:variant>
      <vt:variant>
        <vt:lpwstr>_Toc374707112</vt:lpwstr>
      </vt:variant>
      <vt:variant>
        <vt:i4>1114166</vt:i4>
      </vt:variant>
      <vt:variant>
        <vt:i4>41</vt:i4>
      </vt:variant>
      <vt:variant>
        <vt:i4>0</vt:i4>
      </vt:variant>
      <vt:variant>
        <vt:i4>5</vt:i4>
      </vt:variant>
      <vt:variant>
        <vt:lpwstr/>
      </vt:variant>
      <vt:variant>
        <vt:lpwstr>_Toc374707111</vt:lpwstr>
      </vt:variant>
      <vt:variant>
        <vt:i4>1114166</vt:i4>
      </vt:variant>
      <vt:variant>
        <vt:i4>35</vt:i4>
      </vt:variant>
      <vt:variant>
        <vt:i4>0</vt:i4>
      </vt:variant>
      <vt:variant>
        <vt:i4>5</vt:i4>
      </vt:variant>
      <vt:variant>
        <vt:lpwstr/>
      </vt:variant>
      <vt:variant>
        <vt:lpwstr>_Toc374707110</vt:lpwstr>
      </vt:variant>
      <vt:variant>
        <vt:i4>1048630</vt:i4>
      </vt:variant>
      <vt:variant>
        <vt:i4>29</vt:i4>
      </vt:variant>
      <vt:variant>
        <vt:i4>0</vt:i4>
      </vt:variant>
      <vt:variant>
        <vt:i4>5</vt:i4>
      </vt:variant>
      <vt:variant>
        <vt:lpwstr/>
      </vt:variant>
      <vt:variant>
        <vt:lpwstr>_Toc374707109</vt:lpwstr>
      </vt:variant>
      <vt:variant>
        <vt:i4>1048630</vt:i4>
      </vt:variant>
      <vt:variant>
        <vt:i4>23</vt:i4>
      </vt:variant>
      <vt:variant>
        <vt:i4>0</vt:i4>
      </vt:variant>
      <vt:variant>
        <vt:i4>5</vt:i4>
      </vt:variant>
      <vt:variant>
        <vt:lpwstr/>
      </vt:variant>
      <vt:variant>
        <vt:lpwstr>_Toc374707108</vt:lpwstr>
      </vt:variant>
      <vt:variant>
        <vt:i4>1048630</vt:i4>
      </vt:variant>
      <vt:variant>
        <vt:i4>17</vt:i4>
      </vt:variant>
      <vt:variant>
        <vt:i4>0</vt:i4>
      </vt:variant>
      <vt:variant>
        <vt:i4>5</vt:i4>
      </vt:variant>
      <vt:variant>
        <vt:lpwstr/>
      </vt:variant>
      <vt:variant>
        <vt:lpwstr>_Toc374707107</vt:lpwstr>
      </vt:variant>
      <vt:variant>
        <vt:i4>1048630</vt:i4>
      </vt:variant>
      <vt:variant>
        <vt:i4>11</vt:i4>
      </vt:variant>
      <vt:variant>
        <vt:i4>0</vt:i4>
      </vt:variant>
      <vt:variant>
        <vt:i4>5</vt:i4>
      </vt:variant>
      <vt:variant>
        <vt:lpwstr/>
      </vt:variant>
      <vt:variant>
        <vt:lpwstr>_Toc374707106</vt:lpwstr>
      </vt:variant>
      <vt:variant>
        <vt:i4>1048630</vt:i4>
      </vt:variant>
      <vt:variant>
        <vt:i4>5</vt:i4>
      </vt:variant>
      <vt:variant>
        <vt:i4>0</vt:i4>
      </vt:variant>
      <vt:variant>
        <vt:i4>5</vt:i4>
      </vt:variant>
      <vt:variant>
        <vt:lpwstr/>
      </vt:variant>
      <vt:variant>
        <vt:lpwstr>_Toc374707105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2013-12-13T13:13:00Z</dcterms:created>
  <dcterms:modified xsi:type="dcterms:W3CDTF">2014-08-29T13:37:00Z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vt:lpwstr>
  </property>
</Properties>
</file>